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309BB21E" w:rsidR="00B4483D" w:rsidRPr="00520605" w:rsidRDefault="00815C94" w:rsidP="288EF480">
      <w:pPr>
        <w:pStyle w:val="HTMLPreformatted"/>
        <w:rPr>
          <w:rFonts w:ascii="Garamond" w:eastAsia="Garamond" w:hAnsi="Garamond" w:cs="Garamond"/>
          <w:sz w:val="22"/>
          <w:szCs w:val="22"/>
        </w:rPr>
      </w:pPr>
      <w:r>
        <w:rPr>
          <w:rFonts w:ascii="Garamond" w:eastAsia="Garamond" w:hAnsi="Garamond" w:cs="Garamond"/>
          <w:b/>
          <w:bCs/>
          <w:sz w:val="22"/>
          <w:szCs w:val="22"/>
        </w:rPr>
        <w:t xml:space="preserve">Nature Coast Aquatic Preserve (NCBP) </w:t>
      </w:r>
      <w:r w:rsidR="005B0FD7" w:rsidRPr="288EF480">
        <w:rPr>
          <w:rFonts w:ascii="Garamond" w:eastAsia="Garamond" w:hAnsi="Garamond" w:cs="Garamond"/>
          <w:b/>
          <w:bCs/>
          <w:sz w:val="22"/>
          <w:szCs w:val="22"/>
        </w:rPr>
        <w:t>W</w:t>
      </w:r>
      <w:r w:rsidR="00B4483D" w:rsidRPr="288EF480">
        <w:rPr>
          <w:rFonts w:ascii="Garamond" w:eastAsia="Garamond" w:hAnsi="Garamond" w:cs="Garamond"/>
          <w:b/>
          <w:bCs/>
          <w:sz w:val="22"/>
          <w:szCs w:val="22"/>
        </w:rPr>
        <w:t>ater Quality Metadata</w:t>
      </w:r>
      <w:r w:rsidR="00B4483D" w:rsidRPr="288EF480">
        <w:rPr>
          <w:rFonts w:ascii="Garamond" w:eastAsia="Garamond" w:hAnsi="Garamond" w:cs="Garamond"/>
          <w:sz w:val="22"/>
          <w:szCs w:val="22"/>
        </w:rPr>
        <w:t xml:space="preserve"> </w:t>
      </w:r>
    </w:p>
    <w:p w14:paraId="69C7D425" w14:textId="5FCAC60D" w:rsidR="00D065B8" w:rsidRPr="00520605" w:rsidRDefault="00815C94"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 xml:space="preserve">March </w:t>
      </w:r>
      <w:r w:rsidR="00DA3E71">
        <w:rPr>
          <w:rFonts w:ascii="Garamond" w:eastAsia="Garamond" w:hAnsi="Garamond" w:cs="Garamond"/>
          <w:b/>
          <w:bCs/>
          <w:sz w:val="22"/>
          <w:szCs w:val="22"/>
        </w:rPr>
        <w:t xml:space="preserve">to </w:t>
      </w:r>
      <w:r w:rsidR="001A17C5">
        <w:rPr>
          <w:rFonts w:ascii="Garamond" w:eastAsia="Garamond" w:hAnsi="Garamond" w:cs="Garamond"/>
          <w:b/>
          <w:bCs/>
          <w:sz w:val="22"/>
          <w:szCs w:val="22"/>
        </w:rPr>
        <w:t>September</w:t>
      </w:r>
      <w:r w:rsidR="00DA3E71">
        <w:rPr>
          <w:rFonts w:ascii="Garamond" w:eastAsia="Garamond" w:hAnsi="Garamond" w:cs="Garamond"/>
          <w:b/>
          <w:bCs/>
          <w:sz w:val="22"/>
          <w:szCs w:val="22"/>
        </w:rPr>
        <w:t xml:space="preserve"> 2025</w:t>
      </w:r>
    </w:p>
    <w:p w14:paraId="32228D66" w14:textId="11964D24"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F10746">
        <w:rPr>
          <w:rFonts w:ascii="Garamond" w:eastAsia="Garamond" w:hAnsi="Garamond" w:cs="Garamond"/>
          <w:sz w:val="22"/>
          <w:szCs w:val="22"/>
        </w:rPr>
        <w:t>0</w:t>
      </w:r>
      <w:r w:rsidR="001D2991">
        <w:rPr>
          <w:rFonts w:ascii="Garamond" w:eastAsia="Garamond" w:hAnsi="Garamond" w:cs="Garamond"/>
          <w:sz w:val="22"/>
          <w:szCs w:val="22"/>
        </w:rPr>
        <w:t>3</w:t>
      </w:r>
      <w:r w:rsidR="00F10746">
        <w:rPr>
          <w:rFonts w:ascii="Garamond" w:eastAsia="Garamond" w:hAnsi="Garamond" w:cs="Garamond"/>
          <w:sz w:val="22"/>
          <w:szCs w:val="22"/>
        </w:rPr>
        <w:t>/1</w:t>
      </w:r>
      <w:r w:rsidR="001D2991">
        <w:rPr>
          <w:rFonts w:ascii="Garamond" w:eastAsia="Garamond" w:hAnsi="Garamond" w:cs="Garamond"/>
          <w:sz w:val="22"/>
          <w:szCs w:val="22"/>
        </w:rPr>
        <w:t>7</w:t>
      </w:r>
      <w:r w:rsidR="00F10746">
        <w:rPr>
          <w:rFonts w:ascii="Garamond" w:eastAsia="Garamond" w:hAnsi="Garamond" w:cs="Garamond"/>
          <w:sz w:val="22"/>
          <w:szCs w:val="22"/>
        </w:rPr>
        <w:t>/2026</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1F0B9268"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w:t>
      </w:r>
      <w:proofErr w:type="gramStart"/>
      <w:r w:rsidRPr="288EF480">
        <w:rPr>
          <w:rFonts w:ascii="Garamond" w:eastAsia="Garamond" w:hAnsi="Garamond" w:cs="Garamond"/>
          <w:sz w:val="22"/>
          <w:szCs w:val="22"/>
        </w:rPr>
        <w:t>process</w:t>
      </w:r>
      <w:proofErr w:type="gramEnd"/>
      <w:r w:rsidRPr="288EF480">
        <w:rPr>
          <w:rFonts w:ascii="Garamond" w:eastAsia="Garamond" w:hAnsi="Garamond" w:cs="Garamond"/>
          <w:sz w:val="22"/>
          <w:szCs w:val="22"/>
        </w:rPr>
        <w:t xml:space="preserve"> and </w:t>
      </w:r>
      <w:proofErr w:type="gramStart"/>
      <w:r w:rsidRPr="288EF480">
        <w:rPr>
          <w:rFonts w:ascii="Garamond" w:eastAsia="Garamond" w:hAnsi="Garamond" w:cs="Garamond"/>
          <w:sz w:val="22"/>
          <w:szCs w:val="22"/>
        </w:rPr>
        <w:t>it should not be considered a final record of data documentation</w:t>
      </w:r>
      <w:proofErr w:type="gramEnd"/>
      <w:r w:rsidRPr="288EF480">
        <w:rPr>
          <w:rFonts w:ascii="Garamond" w:eastAsia="Garamond" w:hAnsi="Garamond" w:cs="Garamond"/>
          <w:sz w:val="22"/>
          <w:szCs w:val="22"/>
        </w:rPr>
        <w:t xml:space="preserve"> until that process is complete.  Contact the </w:t>
      </w:r>
      <w:r w:rsidR="00D366A2" w:rsidRPr="288EF480">
        <w:rPr>
          <w:rFonts w:ascii="Garamond" w:eastAsia="Garamond" w:hAnsi="Garamond" w:cs="Garamond"/>
          <w:sz w:val="22"/>
          <w:szCs w:val="22"/>
        </w:rPr>
        <w:t xml:space="preserve">Aquatic Preserve </w:t>
      </w:r>
      <w:proofErr w:type="gramStart"/>
      <w:r w:rsidR="00AF343D" w:rsidRPr="288EF480">
        <w:rPr>
          <w:rFonts w:ascii="Garamond" w:eastAsia="Garamond" w:hAnsi="Garamond" w:cs="Garamond"/>
          <w:sz w:val="22"/>
          <w:szCs w:val="22"/>
        </w:rPr>
        <w:t>office</w:t>
      </w:r>
      <w:r w:rsidRPr="288EF480">
        <w:rPr>
          <w:rFonts w:ascii="Garamond" w:eastAsia="Garamond" w:hAnsi="Garamond" w:cs="Garamond"/>
          <w:sz w:val="22"/>
          <w:szCs w:val="22"/>
        </w:rPr>
        <w:t xml:space="preserve"> </w:t>
      </w:r>
      <w:r w:rsidR="00C823DD" w:rsidRPr="288EF480">
        <w:rPr>
          <w:rFonts w:ascii="Garamond" w:eastAsia="Garamond" w:hAnsi="Garamond" w:cs="Garamond"/>
          <w:sz w:val="22"/>
          <w:szCs w:val="22"/>
        </w:rPr>
        <w:t>[</w:t>
      </w:r>
      <w:r w:rsidRPr="288EF480">
        <w:rPr>
          <w:rFonts w:ascii="Garamond" w:eastAsia="Garamond" w:hAnsi="Garamond" w:cs="Garamond"/>
          <w:sz w:val="22"/>
          <w:szCs w:val="22"/>
        </w:rPr>
        <w:t>(</w:t>
      </w:r>
      <w:proofErr w:type="gramEnd"/>
      <w:r w:rsidR="00815C94">
        <w:rPr>
          <w:rFonts w:ascii="Garamond" w:eastAsia="Garamond" w:hAnsi="Garamond" w:cs="Garamond"/>
          <w:sz w:val="22"/>
          <w:szCs w:val="22"/>
        </w:rPr>
        <w:t>3266 N Sailboat Ave, Crystal River, FL 34428</w:t>
      </w:r>
      <w:r w:rsidRPr="288EF480">
        <w:rPr>
          <w:rFonts w:ascii="Garamond" w:eastAsia="Garamond" w:hAnsi="Garamond" w:cs="Garamond"/>
          <w:sz w:val="22"/>
          <w:szCs w:val="22"/>
        </w:rPr>
        <w:t>)</w:t>
      </w:r>
      <w:r w:rsidR="00C823DD" w:rsidRPr="288EF480">
        <w:rPr>
          <w:rFonts w:ascii="Garamond" w:eastAsia="Garamond" w:hAnsi="Garamond" w:cs="Garamond"/>
          <w:sz w:val="22"/>
          <w:szCs w:val="22"/>
        </w:rPr>
        <w:t>]</w:t>
      </w:r>
      <w:r w:rsidRPr="288EF480">
        <w:rPr>
          <w:rFonts w:ascii="Garamond" w:eastAsia="Garamond" w:hAnsi="Garamond" w:cs="Garamond"/>
          <w:sz w:val="22"/>
          <w:szCs w:val="22"/>
        </w:rPr>
        <w:t xml:space="preserve">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6C6E8E5" w14:textId="6ACCA5C0" w:rsidR="00815C94"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6E53EC87" w14:textId="7ABB9A2B"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Technician and Person in Charge of Data Management:</w:t>
      </w:r>
    </w:p>
    <w:p w14:paraId="6621120E" w14:textId="76DBEE5A" w:rsidR="00B4483D"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Morgan Edwards</w:t>
      </w:r>
    </w:p>
    <w:p w14:paraId="196939C8" w14:textId="7568D259"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Biological Scientist III</w:t>
      </w:r>
    </w:p>
    <w:p w14:paraId="192FFA17" w14:textId="0E70E94B"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University of Florida</w:t>
      </w:r>
    </w:p>
    <w:p w14:paraId="0996F259" w14:textId="7A822354"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1692 McCarty Drive</w:t>
      </w:r>
    </w:p>
    <w:p w14:paraId="1D4FA51D" w14:textId="1C1F2F50"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Building A, Room 2181</w:t>
      </w:r>
    </w:p>
    <w:p w14:paraId="4AE67A18" w14:textId="4D11AC64"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Gainesville, FL 32611</w:t>
      </w:r>
    </w:p>
    <w:p w14:paraId="776E7D32" w14:textId="77D9B44F"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(352) 514-3744</w:t>
      </w:r>
    </w:p>
    <w:p w14:paraId="6D65A762" w14:textId="77777777" w:rsidR="00815C94" w:rsidRDefault="00815C94" w:rsidP="288EF480">
      <w:pPr>
        <w:pStyle w:val="HTMLPreformatted"/>
        <w:rPr>
          <w:rFonts w:ascii="Garamond" w:eastAsia="Garamond" w:hAnsi="Garamond" w:cs="Garamond"/>
          <w:sz w:val="22"/>
          <w:szCs w:val="22"/>
        </w:rPr>
      </w:pPr>
    </w:p>
    <w:p w14:paraId="177B032D" w14:textId="599D0CCC"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Aquatic Preserve Manager:</w:t>
      </w:r>
    </w:p>
    <w:p w14:paraId="2F28B9C2" w14:textId="7B73507D"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Tyler Ferguson</w:t>
      </w:r>
    </w:p>
    <w:p w14:paraId="6AD35A1C" w14:textId="59DC6149" w:rsidR="00815C94"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NCAP Consulting Manager</w:t>
      </w:r>
    </w:p>
    <w:p w14:paraId="1C4BF27F" w14:textId="4C6DC5B8"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3266 N Sailboat Ave</w:t>
      </w:r>
    </w:p>
    <w:p w14:paraId="7EAA6953" w14:textId="03AE0FE8"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Crystal River, FL 34428</w:t>
      </w:r>
    </w:p>
    <w:p w14:paraId="1BFFEF76" w14:textId="47D9D716"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(305) 393-3746</w:t>
      </w:r>
    </w:p>
    <w:p w14:paraId="41D72CBC" w14:textId="77777777" w:rsidR="00815C94" w:rsidRPr="00520605" w:rsidRDefault="00815C94" w:rsidP="288EF480">
      <w:pPr>
        <w:pStyle w:val="HTMLPreformatted"/>
        <w:rPr>
          <w:rFonts w:ascii="Garamond" w:eastAsia="Garamond" w:hAnsi="Garamond" w:cs="Garamond"/>
          <w:sz w:val="22"/>
          <w:szCs w:val="22"/>
        </w:rPr>
      </w:pPr>
    </w:p>
    <w:p w14:paraId="43AEA662" w14:textId="51FB644F" w:rsidR="007F13A5"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1E31E887" w14:textId="3B8C5CA7"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proofErr w:type="gramStart"/>
      <w:r w:rsidR="00AF343D" w:rsidRPr="288EF480">
        <w:rPr>
          <w:rFonts w:ascii="Garamond" w:eastAsia="Garamond" w:hAnsi="Garamond" w:cs="Garamond"/>
          <w:sz w:val="22"/>
          <w:szCs w:val="22"/>
        </w:rPr>
        <w:t>sonde</w:t>
      </w:r>
      <w:proofErr w:type="gramEnd"/>
      <w:r w:rsidRPr="288EF480">
        <w:rPr>
          <w:rFonts w:ascii="Garamond" w:eastAsia="Garamond" w:hAnsi="Garamond" w:cs="Garamond"/>
          <w:sz w:val="22"/>
          <w:szCs w:val="22"/>
        </w:rPr>
        <w:t xml:space="preserve"> to a </w:t>
      </w:r>
      <w:r w:rsidR="00EF4336">
        <w:rPr>
          <w:rFonts w:ascii="Garamond" w:eastAsia="Garamond" w:hAnsi="Garamond" w:cs="Garamond"/>
          <w:sz w:val="22"/>
          <w:szCs w:val="22"/>
        </w:rPr>
        <w:t>University of Florida computer</w:t>
      </w:r>
      <w:r w:rsidRPr="288EF480">
        <w:rPr>
          <w:rFonts w:ascii="Garamond" w:eastAsia="Garamond" w:hAnsi="Garamond" w:cs="Garamond"/>
          <w:sz w:val="22"/>
          <w:szCs w:val="22"/>
        </w:rPr>
        <w:t xml:space="preserve">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 xml:space="preserve">from KOR Software, the software platform used for managing the EXO data </w:t>
      </w:r>
      <w:proofErr w:type="gramStart"/>
      <w:r w:rsidR="76D7CD88" w:rsidRPr="288EF480">
        <w:rPr>
          <w:rFonts w:ascii="Garamond" w:eastAsia="Garamond" w:hAnsi="Garamond" w:cs="Garamond"/>
          <w:sz w:val="22"/>
          <w:szCs w:val="22"/>
        </w:rPr>
        <w:t>sonde</w:t>
      </w:r>
      <w:proofErr w:type="gramEnd"/>
      <w:r w:rsidR="76D7CD88" w:rsidRPr="288EF480">
        <w:rPr>
          <w:rFonts w:ascii="Garamond" w:eastAsia="Garamond" w:hAnsi="Garamond" w:cs="Garamond"/>
          <w:sz w:val="22"/>
          <w:szCs w:val="22"/>
        </w:rPr>
        <w:t xml:space="preserv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w:t>
      </w:r>
      <w:proofErr w:type="gramStart"/>
      <w:r w:rsidR="00236E73" w:rsidRPr="288EF480">
        <w:rPr>
          <w:rFonts w:ascii="Garamond" w:eastAsia="Garamond" w:hAnsi="Garamond" w:cs="Garamond"/>
          <w:sz w:val="22"/>
          <w:szCs w:val="22"/>
        </w:rPr>
        <w:t>upload</w:t>
      </w:r>
      <w:proofErr w:type="gramEnd"/>
      <w:r w:rsidR="00236E73"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77309D68"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EF4336">
        <w:rPr>
          <w:rFonts w:ascii="Garamond" w:eastAsia="Garamond" w:hAnsi="Garamond" w:cs="Garamond"/>
          <w:sz w:val="22"/>
          <w:szCs w:val="22"/>
        </w:rPr>
        <w:t>Morgan Edwards</w:t>
      </w:r>
      <w:r w:rsidRPr="288EF480">
        <w:rPr>
          <w:rFonts w:ascii="Garamond" w:eastAsia="Garamond" w:hAnsi="Garamond" w:cs="Garamond"/>
          <w:sz w:val="22"/>
          <w:szCs w:val="22"/>
        </w:rPr>
        <w:t>.</w:t>
      </w:r>
    </w:p>
    <w:p w14:paraId="4DEC851F" w14:textId="77777777" w:rsidR="00EF4336" w:rsidRDefault="00EF4336" w:rsidP="288EF480">
      <w:pPr>
        <w:rPr>
          <w:rFonts w:ascii="Garamond" w:eastAsia="Garamond" w:hAnsi="Garamond" w:cs="Garamond"/>
          <w:sz w:val="22"/>
          <w:szCs w:val="22"/>
        </w:rPr>
      </w:pPr>
    </w:p>
    <w:p w14:paraId="4F4705BD" w14:textId="37AC532D" w:rsidR="288EF480" w:rsidRDefault="288EF480"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2B91271D" w14:textId="4461F4FD" w:rsidR="00AA53D4" w:rsidRPr="00520605" w:rsidRDefault="007B5402" w:rsidP="288EF480">
      <w:pPr>
        <w:pStyle w:val="HTMLPreformatted"/>
        <w:rPr>
          <w:rFonts w:ascii="Garamond" w:eastAsia="Garamond" w:hAnsi="Garamond" w:cs="Garamond"/>
          <w:b/>
          <w:bCs/>
          <w:sz w:val="22"/>
          <w:szCs w:val="22"/>
        </w:rPr>
      </w:pPr>
      <w:r>
        <w:rPr>
          <w:rFonts w:ascii="Garamond" w:eastAsia="Garamond" w:hAnsi="Garamond" w:cs="Garamond"/>
          <w:sz w:val="22"/>
          <w:szCs w:val="22"/>
        </w:rPr>
        <w:t>The station at the Bayport fishing pier is newly established as of March 2025</w:t>
      </w:r>
      <w:r w:rsidR="007B3E70">
        <w:rPr>
          <w:rFonts w:ascii="Garamond" w:eastAsia="Garamond" w:hAnsi="Garamond" w:cs="Garamond"/>
          <w:sz w:val="22"/>
          <w:szCs w:val="22"/>
        </w:rPr>
        <w:t xml:space="preserve">. </w:t>
      </w:r>
      <w:r>
        <w:rPr>
          <w:rFonts w:ascii="Garamond" w:eastAsia="Garamond" w:hAnsi="Garamond" w:cs="Garamond"/>
          <w:sz w:val="22"/>
          <w:szCs w:val="22"/>
        </w:rPr>
        <w:t xml:space="preserve">The goal of this station is to collect long-term water quality data, helping to fill in a gap in continuous data collection along the Nature Coast. </w:t>
      </w:r>
      <w:r w:rsidR="00D35807">
        <w:rPr>
          <w:rFonts w:ascii="Garamond" w:eastAsia="Garamond" w:hAnsi="Garamond" w:cs="Garamond"/>
          <w:sz w:val="22"/>
          <w:szCs w:val="22"/>
        </w:rPr>
        <w:t>The fixed station sits at the mouth of the Weeki Wachee River in Bayport, Florida.</w:t>
      </w:r>
      <w:r w:rsidR="00DA3E71">
        <w:rPr>
          <w:rFonts w:ascii="Garamond" w:eastAsia="Garamond" w:hAnsi="Garamond" w:cs="Garamond"/>
          <w:sz w:val="22"/>
          <w:szCs w:val="22"/>
        </w:rPr>
        <w:t xml:space="preserve"> </w:t>
      </w:r>
      <w:r w:rsidR="007B3E70">
        <w:rPr>
          <w:rFonts w:ascii="Garamond" w:eastAsia="Garamond" w:hAnsi="Garamond" w:cs="Garamond"/>
          <w:sz w:val="22"/>
          <w:szCs w:val="22"/>
        </w:rPr>
        <w:t>Nine</w:t>
      </w:r>
      <w:r w:rsidR="00DA3E71">
        <w:rPr>
          <w:rFonts w:ascii="Garamond" w:eastAsia="Garamond" w:hAnsi="Garamond" w:cs="Garamond"/>
          <w:sz w:val="22"/>
          <w:szCs w:val="22"/>
        </w:rPr>
        <w:t xml:space="preserve"> deployments have now taken place with the last deployment included in this report being from </w:t>
      </w:r>
      <w:r w:rsidR="007B3E70">
        <w:rPr>
          <w:rFonts w:ascii="Garamond" w:eastAsia="Garamond" w:hAnsi="Garamond" w:cs="Garamond"/>
          <w:sz w:val="22"/>
          <w:szCs w:val="22"/>
        </w:rPr>
        <w:t>September 25</w:t>
      </w:r>
      <w:r w:rsidR="00DA3E71">
        <w:rPr>
          <w:rFonts w:ascii="Garamond" w:eastAsia="Garamond" w:hAnsi="Garamond" w:cs="Garamond"/>
          <w:sz w:val="22"/>
          <w:szCs w:val="22"/>
        </w:rPr>
        <w:t xml:space="preserve">, 2025. </w:t>
      </w:r>
    </w:p>
    <w:p w14:paraId="7A9658F4" w14:textId="77777777" w:rsidR="00B4483D" w:rsidRPr="00520605" w:rsidRDefault="00B4483D" w:rsidP="288EF480">
      <w:pPr>
        <w:pStyle w:val="HTMLPreformatted"/>
        <w:rPr>
          <w:rFonts w:ascii="Garamond" w:eastAsia="Garamond" w:hAnsi="Garamond" w:cs="Garamond"/>
          <w:sz w:val="22"/>
          <w:szCs w:val="22"/>
        </w:rPr>
      </w:pPr>
    </w:p>
    <w:p w14:paraId="74DF72D0"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4DABBA8F" w14:textId="47FC3D2A" w:rsidR="003F58AE" w:rsidRDefault="003D67C7" w:rsidP="007B5402">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Readings </w:t>
      </w:r>
      <w:r w:rsidR="007B3E70">
        <w:rPr>
          <w:rFonts w:ascii="Garamond" w:eastAsia="Garamond" w:hAnsi="Garamond" w:cs="Garamond"/>
          <w:sz w:val="22"/>
          <w:szCs w:val="22"/>
        </w:rPr>
        <w:t>are</w:t>
      </w:r>
      <w:r>
        <w:rPr>
          <w:rFonts w:ascii="Garamond" w:eastAsia="Garamond" w:hAnsi="Garamond" w:cs="Garamond"/>
          <w:sz w:val="22"/>
          <w:szCs w:val="22"/>
        </w:rPr>
        <w:t xml:space="preserve"> taken at 15-minute intervals. </w:t>
      </w:r>
      <w:r w:rsidR="007B3E70">
        <w:rPr>
          <w:rFonts w:ascii="Garamond" w:eastAsia="Garamond" w:hAnsi="Garamond" w:cs="Garamond"/>
          <w:sz w:val="22"/>
          <w:szCs w:val="22"/>
        </w:rPr>
        <w:t>L</w:t>
      </w:r>
      <w:r w:rsidR="008C2EF5">
        <w:rPr>
          <w:rFonts w:ascii="Garamond" w:eastAsia="Garamond" w:hAnsi="Garamond" w:cs="Garamond"/>
          <w:sz w:val="22"/>
          <w:szCs w:val="22"/>
        </w:rPr>
        <w:t>ogger</w:t>
      </w:r>
      <w:r w:rsidR="007B3E70">
        <w:rPr>
          <w:rFonts w:ascii="Garamond" w:eastAsia="Garamond" w:hAnsi="Garamond" w:cs="Garamond"/>
          <w:sz w:val="22"/>
          <w:szCs w:val="22"/>
        </w:rPr>
        <w:t>s are deployed once they</w:t>
      </w:r>
      <w:r w:rsidR="008C2EF5">
        <w:rPr>
          <w:rFonts w:ascii="Garamond" w:eastAsia="Garamond" w:hAnsi="Garamond" w:cs="Garamond"/>
          <w:sz w:val="22"/>
          <w:szCs w:val="22"/>
        </w:rPr>
        <w:t xml:space="preserve"> pass all calibrations and initial calibration verifications.</w:t>
      </w:r>
      <w:r w:rsidR="007B3E70">
        <w:rPr>
          <w:rFonts w:ascii="Garamond" w:eastAsia="Garamond" w:hAnsi="Garamond" w:cs="Garamond"/>
          <w:sz w:val="22"/>
          <w:szCs w:val="22"/>
        </w:rPr>
        <w:t xml:space="preserve"> Continued calibration verifications are performed in the lab upon retrieval of the logger from the field site.</w:t>
      </w:r>
      <w:r w:rsidR="008C2EF5">
        <w:rPr>
          <w:rFonts w:ascii="Garamond" w:eastAsia="Garamond" w:hAnsi="Garamond" w:cs="Garamond"/>
          <w:sz w:val="22"/>
          <w:szCs w:val="22"/>
        </w:rPr>
        <w:t xml:space="preserve"> All pH, conductivity, and turbidity standards were purchased from YSI. The stock solution for the rhodamine standard used for calibration of the TAL-PC sensor was made by the technician. </w:t>
      </w:r>
    </w:p>
    <w:p w14:paraId="3FC4FDEE" w14:textId="77777777" w:rsidR="008C2EF5" w:rsidRPr="008C2EF5" w:rsidRDefault="008C2EF5" w:rsidP="007B5402">
      <w:pPr>
        <w:pStyle w:val="HTMLPreformatted"/>
        <w:ind w:right="360"/>
        <w:rPr>
          <w:rFonts w:ascii="Garamond" w:eastAsia="Garamond" w:hAnsi="Garamond" w:cs="Garamond"/>
          <w:sz w:val="22"/>
          <w:szCs w:val="22"/>
        </w:rPr>
      </w:pPr>
    </w:p>
    <w:p w14:paraId="5020D5F7"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288EF480" w14:paraId="1CCBF78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2F4DD8DF" w:rsidR="288EF480" w:rsidRDefault="00D35807" w:rsidP="288EF480">
            <w:pPr>
              <w:jc w:val="center"/>
              <w:rPr>
                <w:rFonts w:ascii="Garamond" w:eastAsia="Garamond" w:hAnsi="Garamond" w:cs="Garamond"/>
              </w:rPr>
            </w:pPr>
            <w:r>
              <w:rPr>
                <w:rFonts w:ascii="Garamond" w:eastAsia="Garamond" w:hAnsi="Garamond" w:cs="Garamond"/>
              </w:rPr>
              <w:t>Nature Coast Bayport (NCBP)</w:t>
            </w:r>
            <w:r w:rsidR="288EF480" w:rsidRPr="288EF480">
              <w:rPr>
                <w:rFonts w:ascii="Garamond" w:eastAsia="Garamond" w:hAnsi="Garamond" w:cs="Garamond"/>
              </w:rPr>
              <w:t xml:space="preserve"> </w:t>
            </w:r>
          </w:p>
        </w:tc>
      </w:tr>
      <w:tr w:rsidR="288EF480" w14:paraId="4FD26CC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11319" w14:textId="77777777" w:rsidR="00D35807" w:rsidRPr="00D35807" w:rsidRDefault="00D35807" w:rsidP="00D35807">
            <w:pPr>
              <w:jc w:val="center"/>
              <w:rPr>
                <w:rFonts w:ascii="Garamond" w:eastAsia="Garamond" w:hAnsi="Garamond" w:cs="Garamond"/>
                <w:i/>
                <w:iCs/>
                <w:sz w:val="22"/>
                <w:szCs w:val="22"/>
              </w:rPr>
            </w:pPr>
            <w:r w:rsidRPr="00D35807">
              <w:rPr>
                <w:rFonts w:ascii="Garamond" w:eastAsia="Garamond" w:hAnsi="Garamond" w:cs="Garamond"/>
                <w:i/>
                <w:iCs/>
                <w:sz w:val="22"/>
                <w:szCs w:val="22"/>
              </w:rPr>
              <w:t>28.53386, -82.65048</w:t>
            </w:r>
          </w:p>
          <w:p w14:paraId="778A0293" w14:textId="30307BB8" w:rsidR="288EF480" w:rsidRDefault="288EF480" w:rsidP="288EF480">
            <w:pPr>
              <w:jc w:val="center"/>
              <w:rPr>
                <w:rFonts w:ascii="Garamond" w:eastAsia="Garamond" w:hAnsi="Garamond" w:cs="Garamond"/>
                <w:i/>
                <w:iCs/>
                <w:sz w:val="22"/>
                <w:szCs w:val="22"/>
              </w:rPr>
            </w:pPr>
          </w:p>
        </w:tc>
      </w:tr>
      <w:tr w:rsidR="288EF480" w14:paraId="5CB3031F"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677848B9"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3-5 feet</w:t>
            </w:r>
            <w:r w:rsidR="288EF480" w:rsidRPr="288EF480">
              <w:rPr>
                <w:rFonts w:ascii="Garamond" w:eastAsia="Garamond" w:hAnsi="Garamond" w:cs="Garamond"/>
                <w:sz w:val="22"/>
                <w:szCs w:val="22"/>
              </w:rPr>
              <w:t xml:space="preserve"> </w:t>
            </w:r>
          </w:p>
        </w:tc>
      </w:tr>
      <w:tr w:rsidR="288EF480" w14:paraId="3E54475A"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21DB6730"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 xml:space="preserve">0.5 to 24 </w:t>
            </w:r>
            <w:r w:rsidR="288EF480" w:rsidRPr="288EF480">
              <w:rPr>
                <w:rFonts w:ascii="Garamond" w:eastAsia="Garamond" w:hAnsi="Garamond" w:cs="Garamond"/>
                <w:sz w:val="22"/>
                <w:szCs w:val="22"/>
              </w:rPr>
              <w:t xml:space="preserve"> </w:t>
            </w:r>
          </w:p>
        </w:tc>
      </w:tr>
      <w:tr w:rsidR="288EF480" w14:paraId="5C38437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6DB37035"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145 cubic feet/s</w:t>
            </w:r>
            <w:r w:rsidR="288EF480" w:rsidRPr="288EF480">
              <w:rPr>
                <w:rFonts w:ascii="Garamond" w:eastAsia="Garamond" w:hAnsi="Garamond" w:cs="Garamond"/>
                <w:sz w:val="22"/>
                <w:szCs w:val="22"/>
              </w:rPr>
              <w:t xml:space="preserve"> </w:t>
            </w:r>
            <w:r>
              <w:rPr>
                <w:rFonts w:ascii="Garamond" w:eastAsia="Garamond" w:hAnsi="Garamond" w:cs="Garamond"/>
                <w:sz w:val="22"/>
                <w:szCs w:val="22"/>
              </w:rPr>
              <w:t>Weeki Wachee River</w:t>
            </w:r>
          </w:p>
        </w:tc>
      </w:tr>
      <w:tr w:rsidR="288EF480" w14:paraId="39872BB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4F9F0026"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0.75 ft</w:t>
            </w:r>
          </w:p>
        </w:tc>
      </w:tr>
      <w:tr w:rsidR="288EF480" w14:paraId="5D5E9172"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Sonde distance from bottom (</w:t>
            </w:r>
            <w:r w:rsidRPr="288EF480">
              <w:rPr>
                <w:rFonts w:ascii="Garamond" w:eastAsia="Garamond" w:hAnsi="Garamond" w:cs="Garamond"/>
                <w:i/>
                <w:iCs/>
                <w:sz w:val="22"/>
                <w:szCs w:val="22"/>
              </w:rPr>
              <w:t>meters</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25591D0D"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0.3</w:t>
            </w:r>
            <w:r w:rsidR="288EF480" w:rsidRPr="288EF480">
              <w:rPr>
                <w:rFonts w:ascii="Garamond" w:eastAsia="Garamond" w:hAnsi="Garamond" w:cs="Garamond"/>
                <w:i/>
                <w:iCs/>
                <w:sz w:val="22"/>
                <w:szCs w:val="22"/>
              </w:rPr>
              <w:t xml:space="preserve"> </w:t>
            </w:r>
          </w:p>
        </w:tc>
      </w:tr>
      <w:tr w:rsidR="288EF480" w14:paraId="7074602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778D9E2E" w:rsidR="288EF480" w:rsidRDefault="00D35807" w:rsidP="288EF480">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Soft sediment and oyster hash</w:t>
            </w:r>
          </w:p>
        </w:tc>
      </w:tr>
      <w:tr w:rsidR="288EF480" w14:paraId="06CFBC5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76FBDDF0"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Unknown</w:t>
            </w:r>
            <w:r w:rsidR="288EF480" w:rsidRPr="288EF480">
              <w:rPr>
                <w:rFonts w:ascii="Garamond" w:eastAsia="Garamond" w:hAnsi="Garamond" w:cs="Garamond"/>
                <w:sz w:val="22"/>
                <w:szCs w:val="22"/>
              </w:rPr>
              <w:t xml:space="preserve"> </w:t>
            </w:r>
          </w:p>
        </w:tc>
      </w:tr>
      <w:tr w:rsidR="288EF480" w14:paraId="71FC0B0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3BCBCFBD"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 xml:space="preserve">The Weeki Wachee River is part of the Springs Coast Watershed. Weeki Wachee is a first magnitude spring with a spring run of approximately 7.5 miles to the Gulf. </w:t>
            </w:r>
            <w:r w:rsidR="00E37FD8">
              <w:rPr>
                <w:rFonts w:ascii="Garamond" w:eastAsia="Garamond" w:hAnsi="Garamond" w:cs="Garamond"/>
                <w:i/>
                <w:iCs/>
                <w:sz w:val="22"/>
                <w:szCs w:val="22"/>
              </w:rPr>
              <w:t xml:space="preserve">This watershed includes 5 other springs. </w:t>
            </w:r>
          </w:p>
        </w:tc>
      </w:tr>
    </w:tbl>
    <w:p w14:paraId="3E253E34" w14:textId="52CBE3BD" w:rsidR="288EF480" w:rsidRDefault="288EF480"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4B85C85A" w14:textId="77777777" w:rsidR="00E37FD8" w:rsidRDefault="00E37FD8" w:rsidP="288EF480">
      <w:pPr>
        <w:pStyle w:val="HTMLPreformatted"/>
        <w:rPr>
          <w:rFonts w:ascii="Garamond" w:eastAsia="Garamond" w:hAnsi="Garamond" w:cs="Garamond"/>
          <w:b/>
          <w:bCs/>
          <w:sz w:val="22"/>
          <w:szCs w:val="22"/>
        </w:rPr>
      </w:pPr>
    </w:p>
    <w:p w14:paraId="24092C60" w14:textId="77777777" w:rsidR="00E37FD8" w:rsidRDefault="00E37FD8" w:rsidP="288EF480">
      <w:pPr>
        <w:pStyle w:val="HTMLPreformatted"/>
        <w:rPr>
          <w:rFonts w:ascii="Garamond" w:eastAsia="Garamond" w:hAnsi="Garamond" w:cs="Garamond"/>
          <w:b/>
          <w:bCs/>
          <w:sz w:val="22"/>
          <w:szCs w:val="22"/>
        </w:rPr>
      </w:pPr>
    </w:p>
    <w:p w14:paraId="6217E7FF" w14:textId="77777777" w:rsidR="00E37FD8" w:rsidRDefault="00E37FD8" w:rsidP="288EF480">
      <w:pPr>
        <w:pStyle w:val="HTMLPreformatted"/>
        <w:rPr>
          <w:rFonts w:ascii="Garamond" w:eastAsia="Garamond" w:hAnsi="Garamond" w:cs="Garamond"/>
          <w:b/>
          <w:bCs/>
          <w:sz w:val="22"/>
          <w:szCs w:val="22"/>
        </w:rPr>
      </w:pPr>
    </w:p>
    <w:p w14:paraId="19071332" w14:textId="77777777" w:rsidR="00E37FD8" w:rsidRDefault="00E37FD8" w:rsidP="288EF480">
      <w:pPr>
        <w:pStyle w:val="HTMLPreformatted"/>
        <w:rPr>
          <w:rFonts w:ascii="Garamond" w:eastAsia="Garamond" w:hAnsi="Garamond" w:cs="Garamond"/>
          <w:b/>
          <w:bCs/>
          <w:sz w:val="22"/>
          <w:szCs w:val="22"/>
        </w:rPr>
      </w:pPr>
    </w:p>
    <w:p w14:paraId="7F10C955" w14:textId="77777777" w:rsidR="00E37FD8" w:rsidRDefault="00E37FD8" w:rsidP="288EF480">
      <w:pPr>
        <w:pStyle w:val="HTMLPreformatted"/>
        <w:rPr>
          <w:rFonts w:ascii="Garamond" w:eastAsia="Garamond" w:hAnsi="Garamond" w:cs="Garamond"/>
          <w:b/>
          <w:bCs/>
          <w:sz w:val="22"/>
          <w:szCs w:val="22"/>
        </w:rPr>
      </w:pPr>
    </w:p>
    <w:p w14:paraId="61DA161A" w14:textId="77777777" w:rsidR="00E37FD8" w:rsidRDefault="00E37FD8" w:rsidP="288EF480">
      <w:pPr>
        <w:pStyle w:val="HTMLPreformatted"/>
        <w:rPr>
          <w:rFonts w:ascii="Garamond" w:eastAsia="Garamond" w:hAnsi="Garamond" w:cs="Garamond"/>
          <w:b/>
          <w:bCs/>
          <w:sz w:val="22"/>
          <w:szCs w:val="22"/>
        </w:rPr>
      </w:pPr>
    </w:p>
    <w:p w14:paraId="7E659B46" w14:textId="4208ACCD"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495"/>
      </w:tblGrid>
      <w:tr w:rsidR="00525EB7" w:rsidRPr="00520605" w14:paraId="1D855F29" w14:textId="77777777" w:rsidTr="288EF480">
        <w:trPr>
          <w:trHeight w:val="540"/>
          <w:jc w:val="center"/>
        </w:trPr>
        <w:tc>
          <w:tcPr>
            <w:tcW w:w="1549" w:type="dxa"/>
          </w:tcPr>
          <w:p w14:paraId="5665898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620" w:type="dxa"/>
          </w:tcPr>
          <w:p w14:paraId="1059FAC7"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170" w:type="dxa"/>
          </w:tcPr>
          <w:p w14:paraId="66F66BF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Location</w:t>
            </w:r>
          </w:p>
        </w:tc>
        <w:tc>
          <w:tcPr>
            <w:tcW w:w="1530" w:type="dxa"/>
          </w:tcPr>
          <w:p w14:paraId="169A0F53"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70" w:type="dxa"/>
          </w:tcPr>
          <w:p w14:paraId="2F4A960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495" w:type="dxa"/>
          </w:tcPr>
          <w:p w14:paraId="5B6A713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Notes</w:t>
            </w:r>
          </w:p>
        </w:tc>
      </w:tr>
      <w:tr w:rsidR="00525EB7" w:rsidRPr="00520605" w14:paraId="290C7F61" w14:textId="77777777" w:rsidTr="288EF480">
        <w:trPr>
          <w:trHeight w:val="838"/>
          <w:jc w:val="center"/>
        </w:trPr>
        <w:tc>
          <w:tcPr>
            <w:tcW w:w="1549" w:type="dxa"/>
          </w:tcPr>
          <w:p w14:paraId="20A07320" w14:textId="3D0C0677"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NCBP</w:t>
            </w:r>
          </w:p>
        </w:tc>
        <w:tc>
          <w:tcPr>
            <w:tcW w:w="1620" w:type="dxa"/>
          </w:tcPr>
          <w:p w14:paraId="466D5430" w14:textId="7F3087E5"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Nature Coast Bayport</w:t>
            </w:r>
          </w:p>
        </w:tc>
        <w:tc>
          <w:tcPr>
            <w:tcW w:w="1170" w:type="dxa"/>
          </w:tcPr>
          <w:p w14:paraId="6B438CCD" w14:textId="3E112C5F"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Bayport fishing pier</w:t>
            </w:r>
          </w:p>
        </w:tc>
        <w:tc>
          <w:tcPr>
            <w:tcW w:w="1530" w:type="dxa"/>
          </w:tcPr>
          <w:p w14:paraId="197D8CBC" w14:textId="4C58E2B1"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March 18</w:t>
            </w:r>
            <w:proofErr w:type="gramStart"/>
            <w:r>
              <w:rPr>
                <w:rFonts w:ascii="Garamond" w:eastAsia="Garamond" w:hAnsi="Garamond" w:cs="Garamond"/>
                <w:sz w:val="22"/>
                <w:szCs w:val="22"/>
              </w:rPr>
              <w:t xml:space="preserve"> 2025</w:t>
            </w:r>
            <w:proofErr w:type="gramEnd"/>
            <w:r>
              <w:rPr>
                <w:rFonts w:ascii="Garamond" w:eastAsia="Garamond" w:hAnsi="Garamond" w:cs="Garamond"/>
                <w:sz w:val="22"/>
                <w:szCs w:val="22"/>
              </w:rPr>
              <w:t xml:space="preserve"> to present</w:t>
            </w:r>
          </w:p>
        </w:tc>
        <w:tc>
          <w:tcPr>
            <w:tcW w:w="2070" w:type="dxa"/>
          </w:tcPr>
          <w:p w14:paraId="008CD04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3520092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2FD81216" w14:textId="77777777" w:rsidTr="288EF480">
        <w:trPr>
          <w:trHeight w:val="888"/>
          <w:jc w:val="center"/>
        </w:trPr>
        <w:tc>
          <w:tcPr>
            <w:tcW w:w="1549" w:type="dxa"/>
          </w:tcPr>
          <w:p w14:paraId="5F7F7986" w14:textId="77777777" w:rsidR="00525EB7" w:rsidRPr="00520605" w:rsidRDefault="00525EB7" w:rsidP="288EF480">
            <w:pPr>
              <w:rPr>
                <w:rFonts w:ascii="Garamond" w:eastAsia="Garamond" w:hAnsi="Garamond" w:cs="Garamond"/>
                <w:sz w:val="22"/>
                <w:szCs w:val="22"/>
              </w:rPr>
            </w:pPr>
          </w:p>
        </w:tc>
        <w:tc>
          <w:tcPr>
            <w:tcW w:w="1620" w:type="dxa"/>
          </w:tcPr>
          <w:p w14:paraId="3866049A" w14:textId="77777777" w:rsidR="00525EB7" w:rsidRPr="00520605" w:rsidRDefault="00525EB7" w:rsidP="288EF480">
            <w:pPr>
              <w:rPr>
                <w:rFonts w:ascii="Garamond" w:eastAsia="Garamond" w:hAnsi="Garamond" w:cs="Garamond"/>
                <w:sz w:val="22"/>
                <w:szCs w:val="22"/>
              </w:rPr>
            </w:pPr>
          </w:p>
        </w:tc>
        <w:tc>
          <w:tcPr>
            <w:tcW w:w="1170" w:type="dxa"/>
          </w:tcPr>
          <w:p w14:paraId="3CCB4DEE" w14:textId="77777777" w:rsidR="00525EB7" w:rsidRPr="00520605" w:rsidRDefault="00525EB7" w:rsidP="288EF480">
            <w:pPr>
              <w:rPr>
                <w:rFonts w:ascii="Garamond" w:eastAsia="Garamond" w:hAnsi="Garamond" w:cs="Garamond"/>
                <w:sz w:val="22"/>
                <w:szCs w:val="22"/>
              </w:rPr>
            </w:pPr>
          </w:p>
        </w:tc>
        <w:tc>
          <w:tcPr>
            <w:tcW w:w="1530" w:type="dxa"/>
          </w:tcPr>
          <w:p w14:paraId="5E796FF6" w14:textId="77777777" w:rsidR="00525EB7" w:rsidRPr="00520605" w:rsidRDefault="00525EB7" w:rsidP="288EF480">
            <w:pPr>
              <w:rPr>
                <w:rFonts w:ascii="Garamond" w:eastAsia="Garamond" w:hAnsi="Garamond" w:cs="Garamond"/>
                <w:sz w:val="22"/>
                <w:szCs w:val="22"/>
              </w:rPr>
            </w:pPr>
          </w:p>
        </w:tc>
        <w:tc>
          <w:tcPr>
            <w:tcW w:w="2070" w:type="dxa"/>
          </w:tcPr>
          <w:p w14:paraId="73C91BA9"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053726C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56C1FA23" w14:textId="77777777" w:rsidTr="288EF480">
        <w:trPr>
          <w:trHeight w:val="917"/>
          <w:jc w:val="center"/>
        </w:trPr>
        <w:tc>
          <w:tcPr>
            <w:tcW w:w="1549" w:type="dxa"/>
          </w:tcPr>
          <w:p w14:paraId="0F3AB5C1" w14:textId="77777777" w:rsidR="00525EB7" w:rsidRPr="00520605" w:rsidRDefault="00525EB7" w:rsidP="288EF480">
            <w:pPr>
              <w:rPr>
                <w:rFonts w:ascii="Garamond" w:eastAsia="Garamond" w:hAnsi="Garamond" w:cs="Garamond"/>
                <w:sz w:val="22"/>
                <w:szCs w:val="22"/>
              </w:rPr>
            </w:pPr>
          </w:p>
        </w:tc>
        <w:tc>
          <w:tcPr>
            <w:tcW w:w="1620" w:type="dxa"/>
          </w:tcPr>
          <w:p w14:paraId="5A5B65D5" w14:textId="77777777" w:rsidR="00525EB7" w:rsidRPr="00520605" w:rsidRDefault="00525EB7" w:rsidP="288EF480">
            <w:pPr>
              <w:rPr>
                <w:rFonts w:ascii="Garamond" w:eastAsia="Garamond" w:hAnsi="Garamond" w:cs="Garamond"/>
                <w:sz w:val="22"/>
                <w:szCs w:val="22"/>
              </w:rPr>
            </w:pPr>
          </w:p>
        </w:tc>
        <w:tc>
          <w:tcPr>
            <w:tcW w:w="1170" w:type="dxa"/>
          </w:tcPr>
          <w:p w14:paraId="7F5E8979" w14:textId="77777777" w:rsidR="00525EB7" w:rsidRPr="00520605" w:rsidRDefault="00525EB7" w:rsidP="288EF480">
            <w:pPr>
              <w:rPr>
                <w:rFonts w:ascii="Garamond" w:eastAsia="Garamond" w:hAnsi="Garamond" w:cs="Garamond"/>
                <w:sz w:val="22"/>
                <w:szCs w:val="22"/>
              </w:rPr>
            </w:pPr>
          </w:p>
        </w:tc>
        <w:tc>
          <w:tcPr>
            <w:tcW w:w="1530" w:type="dxa"/>
          </w:tcPr>
          <w:p w14:paraId="68CCD2C7" w14:textId="77777777" w:rsidR="00525EB7" w:rsidRPr="00520605" w:rsidRDefault="00525EB7" w:rsidP="288EF480">
            <w:pPr>
              <w:rPr>
                <w:rFonts w:ascii="Garamond" w:eastAsia="Garamond" w:hAnsi="Garamond" w:cs="Garamond"/>
                <w:sz w:val="22"/>
                <w:szCs w:val="22"/>
              </w:rPr>
            </w:pPr>
          </w:p>
        </w:tc>
        <w:tc>
          <w:tcPr>
            <w:tcW w:w="2070" w:type="dxa"/>
          </w:tcPr>
          <w:p w14:paraId="14BF04D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7F28AEA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632050E3" w14:textId="77777777" w:rsidTr="288EF480">
        <w:trPr>
          <w:trHeight w:val="888"/>
          <w:jc w:val="center"/>
        </w:trPr>
        <w:tc>
          <w:tcPr>
            <w:tcW w:w="1549" w:type="dxa"/>
          </w:tcPr>
          <w:p w14:paraId="6AA60214" w14:textId="77777777" w:rsidR="00525EB7" w:rsidRPr="00520605" w:rsidRDefault="00525EB7" w:rsidP="288EF480">
            <w:pPr>
              <w:rPr>
                <w:rFonts w:ascii="Garamond" w:eastAsia="Garamond" w:hAnsi="Garamond" w:cs="Garamond"/>
                <w:sz w:val="22"/>
                <w:szCs w:val="22"/>
              </w:rPr>
            </w:pPr>
          </w:p>
        </w:tc>
        <w:tc>
          <w:tcPr>
            <w:tcW w:w="1620" w:type="dxa"/>
          </w:tcPr>
          <w:p w14:paraId="7DAAB2A5" w14:textId="77777777" w:rsidR="00525EB7" w:rsidRPr="00520605" w:rsidRDefault="00525EB7" w:rsidP="288EF480">
            <w:pPr>
              <w:rPr>
                <w:rFonts w:ascii="Garamond" w:eastAsia="Garamond" w:hAnsi="Garamond" w:cs="Garamond"/>
                <w:sz w:val="22"/>
                <w:szCs w:val="22"/>
              </w:rPr>
            </w:pPr>
          </w:p>
        </w:tc>
        <w:tc>
          <w:tcPr>
            <w:tcW w:w="1170" w:type="dxa"/>
          </w:tcPr>
          <w:p w14:paraId="18946E09" w14:textId="77777777" w:rsidR="00525EB7" w:rsidRPr="00520605" w:rsidRDefault="00525EB7" w:rsidP="288EF480">
            <w:pPr>
              <w:rPr>
                <w:rFonts w:ascii="Garamond" w:eastAsia="Garamond" w:hAnsi="Garamond" w:cs="Garamond"/>
                <w:sz w:val="22"/>
                <w:szCs w:val="22"/>
              </w:rPr>
            </w:pPr>
          </w:p>
        </w:tc>
        <w:tc>
          <w:tcPr>
            <w:tcW w:w="1530" w:type="dxa"/>
          </w:tcPr>
          <w:p w14:paraId="114E201F" w14:textId="77777777" w:rsidR="00525EB7" w:rsidRPr="00520605" w:rsidRDefault="00525EB7" w:rsidP="288EF480">
            <w:pPr>
              <w:rPr>
                <w:rFonts w:ascii="Garamond" w:eastAsia="Garamond" w:hAnsi="Garamond" w:cs="Garamond"/>
                <w:sz w:val="22"/>
                <w:szCs w:val="22"/>
              </w:rPr>
            </w:pPr>
          </w:p>
        </w:tc>
        <w:tc>
          <w:tcPr>
            <w:tcW w:w="2070" w:type="dxa"/>
          </w:tcPr>
          <w:p w14:paraId="7D32F85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276EDCF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5447A10B" w14:textId="6BBEF2B5"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E78CA33" w14:textId="068ED74A" w:rsidR="00B76C26" w:rsidRPr="00520605" w:rsidRDefault="00B76C26" w:rsidP="288EF480">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B76C26" w:rsidRPr="00F71971" w14:paraId="383AE020" w14:textId="77777777" w:rsidTr="288EF480">
        <w:trPr>
          <w:trHeight w:val="405"/>
        </w:trPr>
        <w:tc>
          <w:tcPr>
            <w:tcW w:w="2605" w:type="dxa"/>
          </w:tcPr>
          <w:p w14:paraId="0AF1EE75"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7E55AF81"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B76C26" w:rsidRPr="00F71971" w14:paraId="17514055" w14:textId="77777777" w:rsidTr="288EF480">
        <w:trPr>
          <w:trHeight w:val="270"/>
        </w:trPr>
        <w:tc>
          <w:tcPr>
            <w:tcW w:w="2605" w:type="dxa"/>
          </w:tcPr>
          <w:p w14:paraId="45B4F3A2" w14:textId="2ECFBE90" w:rsidR="00B76C26" w:rsidRPr="00F71971" w:rsidRDefault="00F10746" w:rsidP="288EF480">
            <w:pPr>
              <w:jc w:val="center"/>
              <w:rPr>
                <w:rFonts w:ascii="Garamond" w:eastAsia="Garamond" w:hAnsi="Garamond" w:cs="Garamond"/>
                <w:sz w:val="22"/>
                <w:szCs w:val="22"/>
              </w:rPr>
            </w:pPr>
            <w:r>
              <w:rPr>
                <w:rFonts w:ascii="Garamond" w:eastAsia="Garamond" w:hAnsi="Garamond" w:cs="Garamond"/>
                <w:sz w:val="22"/>
                <w:szCs w:val="22"/>
              </w:rPr>
              <w:t>01/08/2026/09:06</w:t>
            </w:r>
          </w:p>
        </w:tc>
        <w:tc>
          <w:tcPr>
            <w:tcW w:w="2700" w:type="dxa"/>
          </w:tcPr>
          <w:p w14:paraId="49F356AE" w14:textId="34372D2F" w:rsidR="00B76C26" w:rsidRPr="00F71971" w:rsidRDefault="00F10746" w:rsidP="288EF480">
            <w:pPr>
              <w:jc w:val="center"/>
              <w:rPr>
                <w:rFonts w:ascii="Garamond" w:eastAsia="Garamond" w:hAnsi="Garamond" w:cs="Garamond"/>
                <w:sz w:val="22"/>
                <w:szCs w:val="22"/>
              </w:rPr>
            </w:pPr>
            <w:r>
              <w:rPr>
                <w:rFonts w:ascii="Garamond" w:eastAsia="Garamond" w:hAnsi="Garamond" w:cs="Garamond"/>
                <w:sz w:val="22"/>
                <w:szCs w:val="22"/>
              </w:rPr>
              <w:t>02/04/2026/09:46</w:t>
            </w:r>
          </w:p>
        </w:tc>
      </w:tr>
      <w:tr w:rsidR="00B76C26" w:rsidRPr="00F71971" w14:paraId="74C53470" w14:textId="77777777" w:rsidTr="288EF480">
        <w:tc>
          <w:tcPr>
            <w:tcW w:w="2605" w:type="dxa"/>
          </w:tcPr>
          <w:p w14:paraId="231DBEAB" w14:textId="3A8ACC55" w:rsidR="00B76C26" w:rsidRPr="00F71971" w:rsidRDefault="001D2991" w:rsidP="288EF480">
            <w:pPr>
              <w:jc w:val="center"/>
              <w:rPr>
                <w:rFonts w:ascii="Garamond" w:eastAsia="Garamond" w:hAnsi="Garamond" w:cs="Garamond"/>
                <w:sz w:val="22"/>
                <w:szCs w:val="22"/>
              </w:rPr>
            </w:pPr>
            <w:r>
              <w:rPr>
                <w:rFonts w:ascii="Garamond" w:eastAsia="Garamond" w:hAnsi="Garamond" w:cs="Garamond"/>
                <w:sz w:val="22"/>
                <w:szCs w:val="22"/>
              </w:rPr>
              <w:t>02/04/2026 9:51</w:t>
            </w:r>
          </w:p>
        </w:tc>
        <w:tc>
          <w:tcPr>
            <w:tcW w:w="2700" w:type="dxa"/>
          </w:tcPr>
          <w:p w14:paraId="47286C07" w14:textId="5D090B02" w:rsidR="00B76C26" w:rsidRPr="00F71971" w:rsidRDefault="001D2991" w:rsidP="288EF480">
            <w:pPr>
              <w:jc w:val="center"/>
              <w:rPr>
                <w:rFonts w:ascii="Garamond" w:eastAsia="Garamond" w:hAnsi="Garamond" w:cs="Garamond"/>
                <w:sz w:val="22"/>
                <w:szCs w:val="22"/>
              </w:rPr>
            </w:pPr>
            <w:r>
              <w:rPr>
                <w:rFonts w:ascii="Garamond" w:eastAsia="Garamond" w:hAnsi="Garamond" w:cs="Garamond"/>
                <w:sz w:val="22"/>
                <w:szCs w:val="22"/>
              </w:rPr>
              <w:t>03/04/2026 9:02</w:t>
            </w:r>
          </w:p>
        </w:tc>
      </w:tr>
      <w:tr w:rsidR="00B76C26" w:rsidRPr="00F71971" w14:paraId="2A83D841" w14:textId="77777777" w:rsidTr="288EF480">
        <w:tc>
          <w:tcPr>
            <w:tcW w:w="2605" w:type="dxa"/>
          </w:tcPr>
          <w:p w14:paraId="4C799C1B" w14:textId="06BE232B" w:rsidR="00B76C26" w:rsidRPr="00F71971" w:rsidRDefault="003C75E6" w:rsidP="288EF480">
            <w:pPr>
              <w:jc w:val="center"/>
              <w:rPr>
                <w:rFonts w:ascii="Garamond" w:eastAsia="Garamond" w:hAnsi="Garamond" w:cs="Garamond"/>
                <w:sz w:val="22"/>
                <w:szCs w:val="22"/>
              </w:rPr>
            </w:pPr>
            <w:r>
              <w:rPr>
                <w:rFonts w:ascii="Garamond" w:eastAsia="Garamond" w:hAnsi="Garamond" w:cs="Garamond"/>
                <w:sz w:val="22"/>
                <w:szCs w:val="22"/>
              </w:rPr>
              <w:t>03/04/2026 9:05</w:t>
            </w:r>
          </w:p>
        </w:tc>
        <w:tc>
          <w:tcPr>
            <w:tcW w:w="2700" w:type="dxa"/>
          </w:tcPr>
          <w:p w14:paraId="7066958B" w14:textId="0A2264EF" w:rsidR="00B76C26" w:rsidRPr="00F71971" w:rsidRDefault="003C75E6" w:rsidP="288EF480">
            <w:pPr>
              <w:jc w:val="center"/>
              <w:rPr>
                <w:rFonts w:ascii="Garamond" w:eastAsia="Garamond" w:hAnsi="Garamond" w:cs="Garamond"/>
                <w:sz w:val="22"/>
                <w:szCs w:val="22"/>
              </w:rPr>
            </w:pPr>
            <w:r>
              <w:rPr>
                <w:rFonts w:ascii="Garamond" w:eastAsia="Garamond" w:hAnsi="Garamond" w:cs="Garamond"/>
                <w:sz w:val="22"/>
                <w:szCs w:val="22"/>
              </w:rPr>
              <w:t>4/2/2026 9:02</w:t>
            </w:r>
          </w:p>
        </w:tc>
      </w:tr>
      <w:tr w:rsidR="00B76C26" w:rsidRPr="00F71971" w14:paraId="75A39430" w14:textId="77777777" w:rsidTr="288EF480">
        <w:tc>
          <w:tcPr>
            <w:tcW w:w="2605" w:type="dxa"/>
          </w:tcPr>
          <w:p w14:paraId="1F0BF8AD" w14:textId="7821DE79" w:rsidR="00B76C26" w:rsidRPr="00F71971" w:rsidRDefault="003C75E6" w:rsidP="288EF480">
            <w:pPr>
              <w:jc w:val="center"/>
              <w:rPr>
                <w:rFonts w:ascii="Garamond" w:eastAsia="Garamond" w:hAnsi="Garamond" w:cs="Garamond"/>
                <w:sz w:val="22"/>
                <w:szCs w:val="22"/>
              </w:rPr>
            </w:pPr>
            <w:r>
              <w:rPr>
                <w:rFonts w:ascii="Garamond" w:eastAsia="Garamond" w:hAnsi="Garamond" w:cs="Garamond"/>
                <w:sz w:val="22"/>
                <w:szCs w:val="22"/>
              </w:rPr>
              <w:t>4/2/2026 9:05</w:t>
            </w:r>
          </w:p>
        </w:tc>
        <w:tc>
          <w:tcPr>
            <w:tcW w:w="2700" w:type="dxa"/>
          </w:tcPr>
          <w:p w14:paraId="294FCE21" w14:textId="1AF3B006" w:rsidR="00B76C26" w:rsidRPr="00F71971" w:rsidRDefault="00B76C26" w:rsidP="288EF480">
            <w:pPr>
              <w:jc w:val="center"/>
              <w:rPr>
                <w:rFonts w:ascii="Garamond" w:eastAsia="Garamond" w:hAnsi="Garamond" w:cs="Garamond"/>
                <w:sz w:val="22"/>
                <w:szCs w:val="22"/>
              </w:rPr>
            </w:pPr>
          </w:p>
        </w:tc>
      </w:tr>
      <w:tr w:rsidR="00B76C26" w:rsidRPr="00F71971" w14:paraId="7247FFD6" w14:textId="77777777" w:rsidTr="288EF480">
        <w:tc>
          <w:tcPr>
            <w:tcW w:w="2605" w:type="dxa"/>
          </w:tcPr>
          <w:p w14:paraId="1F78EB3A" w14:textId="44EB8B73" w:rsidR="00B76C26" w:rsidRPr="00F71971" w:rsidRDefault="00B76C26" w:rsidP="288EF480">
            <w:pPr>
              <w:jc w:val="center"/>
              <w:rPr>
                <w:rFonts w:ascii="Garamond" w:eastAsia="Garamond" w:hAnsi="Garamond" w:cs="Garamond"/>
                <w:sz w:val="22"/>
                <w:szCs w:val="22"/>
              </w:rPr>
            </w:pPr>
          </w:p>
        </w:tc>
        <w:tc>
          <w:tcPr>
            <w:tcW w:w="2700" w:type="dxa"/>
          </w:tcPr>
          <w:p w14:paraId="7CE4D839" w14:textId="59985B18" w:rsidR="00B76C26" w:rsidRPr="00F71971" w:rsidRDefault="00B76C26" w:rsidP="288EF480">
            <w:pPr>
              <w:jc w:val="center"/>
              <w:rPr>
                <w:rFonts w:ascii="Garamond" w:eastAsia="Garamond" w:hAnsi="Garamond" w:cs="Garamond"/>
                <w:sz w:val="22"/>
                <w:szCs w:val="22"/>
              </w:rPr>
            </w:pPr>
          </w:p>
        </w:tc>
      </w:tr>
      <w:tr w:rsidR="00B76C26" w:rsidRPr="00F71971" w14:paraId="7B3D2D7C" w14:textId="77777777" w:rsidTr="288EF480">
        <w:tc>
          <w:tcPr>
            <w:tcW w:w="2605" w:type="dxa"/>
          </w:tcPr>
          <w:p w14:paraId="4F2E9BC5" w14:textId="226372B9" w:rsidR="00B76C26" w:rsidRPr="00F71971" w:rsidRDefault="00B76C26" w:rsidP="288EF480">
            <w:pPr>
              <w:jc w:val="center"/>
              <w:rPr>
                <w:rFonts w:ascii="Garamond" w:eastAsia="Garamond" w:hAnsi="Garamond" w:cs="Garamond"/>
                <w:sz w:val="22"/>
                <w:szCs w:val="22"/>
              </w:rPr>
            </w:pPr>
          </w:p>
        </w:tc>
        <w:tc>
          <w:tcPr>
            <w:tcW w:w="2700" w:type="dxa"/>
          </w:tcPr>
          <w:p w14:paraId="4A1AA51D" w14:textId="1B518B8D" w:rsidR="00B76C26" w:rsidRPr="00F71971" w:rsidRDefault="00B76C26" w:rsidP="288EF480">
            <w:pPr>
              <w:jc w:val="center"/>
              <w:rPr>
                <w:rFonts w:ascii="Garamond" w:eastAsia="Garamond" w:hAnsi="Garamond" w:cs="Garamond"/>
                <w:sz w:val="22"/>
                <w:szCs w:val="22"/>
              </w:rPr>
            </w:pPr>
          </w:p>
        </w:tc>
      </w:tr>
      <w:tr w:rsidR="00B76C26" w:rsidRPr="00F71971" w14:paraId="676317CB" w14:textId="77777777" w:rsidTr="288EF480">
        <w:tc>
          <w:tcPr>
            <w:tcW w:w="2605" w:type="dxa"/>
          </w:tcPr>
          <w:p w14:paraId="7506FA16" w14:textId="7208AA26" w:rsidR="00B76C26" w:rsidRPr="00F71971" w:rsidRDefault="00B76C26" w:rsidP="288EF480">
            <w:pPr>
              <w:jc w:val="center"/>
              <w:rPr>
                <w:rFonts w:ascii="Garamond" w:eastAsia="Garamond" w:hAnsi="Garamond" w:cs="Garamond"/>
                <w:sz w:val="22"/>
                <w:szCs w:val="22"/>
              </w:rPr>
            </w:pPr>
          </w:p>
        </w:tc>
        <w:tc>
          <w:tcPr>
            <w:tcW w:w="2700" w:type="dxa"/>
          </w:tcPr>
          <w:p w14:paraId="27B50A91" w14:textId="5C34D628" w:rsidR="00B76C26" w:rsidRPr="00F71971" w:rsidRDefault="00B76C26" w:rsidP="288EF480">
            <w:pPr>
              <w:jc w:val="center"/>
              <w:rPr>
                <w:rFonts w:ascii="Garamond" w:eastAsia="Garamond" w:hAnsi="Garamond" w:cs="Garamond"/>
                <w:sz w:val="22"/>
                <w:szCs w:val="22"/>
              </w:rPr>
            </w:pPr>
          </w:p>
        </w:tc>
      </w:tr>
      <w:tr w:rsidR="00B76C26" w:rsidRPr="00F71971" w14:paraId="3447F90C" w14:textId="77777777" w:rsidTr="288EF480">
        <w:tc>
          <w:tcPr>
            <w:tcW w:w="2605" w:type="dxa"/>
          </w:tcPr>
          <w:p w14:paraId="5F94ACA6" w14:textId="7A14F3BF" w:rsidR="00B76C26" w:rsidRPr="00F71971" w:rsidRDefault="00B76C26" w:rsidP="288EF480">
            <w:pPr>
              <w:jc w:val="center"/>
              <w:rPr>
                <w:rFonts w:ascii="Garamond" w:eastAsia="Garamond" w:hAnsi="Garamond" w:cs="Garamond"/>
                <w:sz w:val="22"/>
                <w:szCs w:val="22"/>
              </w:rPr>
            </w:pPr>
          </w:p>
        </w:tc>
        <w:tc>
          <w:tcPr>
            <w:tcW w:w="2700" w:type="dxa"/>
          </w:tcPr>
          <w:p w14:paraId="65B03757" w14:textId="51746A0A" w:rsidR="00B76C26" w:rsidRPr="00F71971" w:rsidRDefault="00B76C26" w:rsidP="288EF480">
            <w:pPr>
              <w:jc w:val="center"/>
              <w:rPr>
                <w:rFonts w:ascii="Garamond" w:eastAsia="Garamond" w:hAnsi="Garamond" w:cs="Garamond"/>
                <w:sz w:val="22"/>
                <w:szCs w:val="22"/>
              </w:rPr>
            </w:pPr>
          </w:p>
        </w:tc>
      </w:tr>
      <w:tr w:rsidR="00B76C26" w:rsidRPr="00F71971" w14:paraId="4426DBCF" w14:textId="77777777" w:rsidTr="288EF480">
        <w:tc>
          <w:tcPr>
            <w:tcW w:w="2605" w:type="dxa"/>
          </w:tcPr>
          <w:p w14:paraId="4829FF2D" w14:textId="43A2389A" w:rsidR="00B76C26" w:rsidRPr="00F71971" w:rsidRDefault="00B76C26" w:rsidP="288EF480">
            <w:pPr>
              <w:jc w:val="center"/>
              <w:rPr>
                <w:rFonts w:ascii="Garamond" w:eastAsia="Garamond" w:hAnsi="Garamond" w:cs="Garamond"/>
                <w:sz w:val="22"/>
                <w:szCs w:val="22"/>
              </w:rPr>
            </w:pPr>
          </w:p>
        </w:tc>
        <w:tc>
          <w:tcPr>
            <w:tcW w:w="2700" w:type="dxa"/>
          </w:tcPr>
          <w:p w14:paraId="0E2F3592" w14:textId="10D7D8BB" w:rsidR="00B76C26" w:rsidRPr="00F71971" w:rsidRDefault="00B76C26" w:rsidP="288EF480">
            <w:pPr>
              <w:jc w:val="center"/>
              <w:rPr>
                <w:rFonts w:ascii="Garamond" w:eastAsia="Garamond" w:hAnsi="Garamond" w:cs="Garamond"/>
                <w:sz w:val="22"/>
                <w:szCs w:val="22"/>
              </w:rPr>
            </w:pPr>
          </w:p>
        </w:tc>
      </w:tr>
      <w:tr w:rsidR="00B76C26" w:rsidRPr="00F71971" w14:paraId="4294D836" w14:textId="77777777" w:rsidTr="288EF480">
        <w:tc>
          <w:tcPr>
            <w:tcW w:w="2605" w:type="dxa"/>
          </w:tcPr>
          <w:p w14:paraId="21CB6FC4" w14:textId="736692D1" w:rsidR="00B76C26" w:rsidRPr="00F71971" w:rsidRDefault="00B76C26" w:rsidP="288EF480">
            <w:pPr>
              <w:jc w:val="center"/>
              <w:rPr>
                <w:rFonts w:ascii="Garamond" w:eastAsia="Garamond" w:hAnsi="Garamond" w:cs="Garamond"/>
                <w:sz w:val="22"/>
                <w:szCs w:val="22"/>
              </w:rPr>
            </w:pPr>
          </w:p>
        </w:tc>
        <w:tc>
          <w:tcPr>
            <w:tcW w:w="2700" w:type="dxa"/>
          </w:tcPr>
          <w:p w14:paraId="148B6455" w14:textId="41624E67" w:rsidR="00B76C26" w:rsidRPr="00F71971" w:rsidRDefault="00B76C26" w:rsidP="288EF480">
            <w:pPr>
              <w:jc w:val="center"/>
              <w:rPr>
                <w:rFonts w:ascii="Garamond" w:eastAsia="Garamond" w:hAnsi="Garamond" w:cs="Garamond"/>
                <w:sz w:val="22"/>
                <w:szCs w:val="22"/>
              </w:rPr>
            </w:pPr>
          </w:p>
        </w:tc>
      </w:tr>
      <w:tr w:rsidR="00B76C26" w:rsidRPr="00F71971" w14:paraId="617C2F1C" w14:textId="77777777" w:rsidTr="288EF480">
        <w:tc>
          <w:tcPr>
            <w:tcW w:w="2605" w:type="dxa"/>
          </w:tcPr>
          <w:p w14:paraId="63376675" w14:textId="4F90A7D8" w:rsidR="00B76C26" w:rsidRPr="00F71971" w:rsidRDefault="00B76C26" w:rsidP="288EF480">
            <w:pPr>
              <w:jc w:val="center"/>
              <w:rPr>
                <w:rFonts w:ascii="Garamond" w:eastAsia="Garamond" w:hAnsi="Garamond" w:cs="Garamond"/>
                <w:sz w:val="22"/>
                <w:szCs w:val="22"/>
              </w:rPr>
            </w:pPr>
          </w:p>
        </w:tc>
        <w:tc>
          <w:tcPr>
            <w:tcW w:w="2700" w:type="dxa"/>
          </w:tcPr>
          <w:p w14:paraId="5F628459" w14:textId="411B4E1E" w:rsidR="00B76C26" w:rsidRPr="00F71971" w:rsidRDefault="00B76C26" w:rsidP="288EF480">
            <w:pPr>
              <w:jc w:val="center"/>
              <w:rPr>
                <w:rFonts w:ascii="Garamond" w:eastAsia="Garamond" w:hAnsi="Garamond" w:cs="Garamond"/>
                <w:sz w:val="22"/>
                <w:szCs w:val="22"/>
              </w:rPr>
            </w:pPr>
          </w:p>
        </w:tc>
      </w:tr>
      <w:tr w:rsidR="00B76C26" w:rsidRPr="00F71971" w14:paraId="7BA60E23" w14:textId="77777777" w:rsidTr="288EF480">
        <w:tc>
          <w:tcPr>
            <w:tcW w:w="2605" w:type="dxa"/>
          </w:tcPr>
          <w:p w14:paraId="74282AC6" w14:textId="12BE9DC6" w:rsidR="00B76C26" w:rsidRPr="00F71971" w:rsidRDefault="00B76C26" w:rsidP="288EF480">
            <w:pPr>
              <w:jc w:val="center"/>
              <w:rPr>
                <w:rFonts w:ascii="Garamond" w:eastAsia="Garamond" w:hAnsi="Garamond" w:cs="Garamond"/>
                <w:sz w:val="22"/>
                <w:szCs w:val="22"/>
              </w:rPr>
            </w:pPr>
          </w:p>
        </w:tc>
        <w:tc>
          <w:tcPr>
            <w:tcW w:w="2700" w:type="dxa"/>
          </w:tcPr>
          <w:p w14:paraId="43FDD375" w14:textId="2A7CD9DC" w:rsidR="00B76C26" w:rsidRPr="00F71971" w:rsidRDefault="00B76C26" w:rsidP="288EF480">
            <w:pPr>
              <w:jc w:val="center"/>
              <w:rPr>
                <w:rFonts w:ascii="Garamond" w:eastAsia="Garamond" w:hAnsi="Garamond" w:cs="Garamond"/>
                <w:sz w:val="22"/>
                <w:szCs w:val="22"/>
              </w:rPr>
            </w:pPr>
          </w:p>
        </w:tc>
      </w:tr>
      <w:tr w:rsidR="00B76C26" w:rsidRPr="00F71971" w14:paraId="1E59F70A" w14:textId="77777777" w:rsidTr="288EF480">
        <w:tc>
          <w:tcPr>
            <w:tcW w:w="2605" w:type="dxa"/>
          </w:tcPr>
          <w:p w14:paraId="2C793E5E" w14:textId="581ED019" w:rsidR="00B76C26" w:rsidRPr="00F71971" w:rsidRDefault="00B76C26" w:rsidP="288EF480">
            <w:pPr>
              <w:jc w:val="center"/>
              <w:rPr>
                <w:rFonts w:ascii="Garamond" w:eastAsia="Garamond" w:hAnsi="Garamond" w:cs="Garamond"/>
                <w:sz w:val="22"/>
                <w:szCs w:val="22"/>
              </w:rPr>
            </w:pPr>
          </w:p>
        </w:tc>
        <w:tc>
          <w:tcPr>
            <w:tcW w:w="2700" w:type="dxa"/>
          </w:tcPr>
          <w:p w14:paraId="425A541F" w14:textId="35B76808" w:rsidR="00B76C26" w:rsidRPr="00F71971" w:rsidRDefault="00B76C26" w:rsidP="288EF480">
            <w:pPr>
              <w:jc w:val="center"/>
              <w:rPr>
                <w:rFonts w:ascii="Garamond" w:eastAsia="Garamond" w:hAnsi="Garamond" w:cs="Garamond"/>
                <w:sz w:val="22"/>
                <w:szCs w:val="22"/>
              </w:rPr>
            </w:pPr>
          </w:p>
        </w:tc>
      </w:tr>
      <w:tr w:rsidR="00B76C26" w:rsidRPr="00F71971" w14:paraId="73CB2A76" w14:textId="77777777" w:rsidTr="288EF480">
        <w:tc>
          <w:tcPr>
            <w:tcW w:w="2605" w:type="dxa"/>
          </w:tcPr>
          <w:p w14:paraId="7C6702EF" w14:textId="098DF49F" w:rsidR="00B76C26" w:rsidRPr="00F71971" w:rsidRDefault="00B76C26" w:rsidP="288EF480">
            <w:pPr>
              <w:jc w:val="center"/>
              <w:rPr>
                <w:rFonts w:ascii="Garamond" w:eastAsia="Garamond" w:hAnsi="Garamond" w:cs="Garamond"/>
                <w:sz w:val="22"/>
                <w:szCs w:val="22"/>
              </w:rPr>
            </w:pPr>
          </w:p>
        </w:tc>
        <w:tc>
          <w:tcPr>
            <w:tcW w:w="2700" w:type="dxa"/>
          </w:tcPr>
          <w:p w14:paraId="16E895E5" w14:textId="31223D14" w:rsidR="00B76C26" w:rsidRPr="00F71971" w:rsidRDefault="00B76C26" w:rsidP="288EF480">
            <w:pPr>
              <w:jc w:val="center"/>
              <w:rPr>
                <w:rFonts w:ascii="Garamond" w:eastAsia="Garamond" w:hAnsi="Garamond" w:cs="Garamond"/>
                <w:sz w:val="22"/>
                <w:szCs w:val="22"/>
              </w:rPr>
            </w:pPr>
          </w:p>
        </w:tc>
      </w:tr>
    </w:tbl>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7CF887B2" w14:textId="77777777" w:rsidR="00AA53D4" w:rsidRPr="00520605" w:rsidRDefault="00F23B71" w:rsidP="288EF480">
      <w:pPr>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AA53D4" w:rsidRPr="288EF480">
        <w:rPr>
          <w:rFonts w:ascii="Garamond" w:eastAsia="Garamond" w:hAnsi="Garamond" w:cs="Garamond"/>
          <w:sz w:val="22"/>
          <w:szCs w:val="22"/>
        </w:rPr>
        <w:t xml:space="preserve">This section will address data ownership and data liability by </w:t>
      </w:r>
      <w:r w:rsidR="00AA53D4" w:rsidRPr="288EF480">
        <w:rPr>
          <w:rFonts w:ascii="Garamond" w:eastAsia="Garamond" w:hAnsi="Garamond" w:cs="Garamond"/>
          <w:sz w:val="22"/>
          <w:szCs w:val="22"/>
          <w:u w:val="single"/>
        </w:rPr>
        <w:t xml:space="preserve">including </w:t>
      </w:r>
      <w:r w:rsidR="00F25FF2" w:rsidRPr="288EF480">
        <w:rPr>
          <w:rFonts w:ascii="Garamond" w:eastAsia="Garamond" w:hAnsi="Garamond" w:cs="Garamond"/>
          <w:sz w:val="22"/>
          <w:szCs w:val="22"/>
          <w:u w:val="single"/>
        </w:rPr>
        <w:t xml:space="preserve">something </w:t>
      </w:r>
      <w:proofErr w:type="gramStart"/>
      <w:r w:rsidR="00F25FF2" w:rsidRPr="288EF480">
        <w:rPr>
          <w:rFonts w:ascii="Garamond" w:eastAsia="Garamond" w:hAnsi="Garamond" w:cs="Garamond"/>
          <w:sz w:val="22"/>
          <w:szCs w:val="22"/>
          <w:u w:val="single"/>
        </w:rPr>
        <w:t>similar to</w:t>
      </w:r>
      <w:proofErr w:type="gramEnd"/>
      <w:r w:rsidR="00F25FF2" w:rsidRPr="288EF480">
        <w:rPr>
          <w:rFonts w:ascii="Garamond" w:eastAsia="Garamond" w:hAnsi="Garamond" w:cs="Garamond"/>
          <w:sz w:val="22"/>
          <w:szCs w:val="22"/>
          <w:u w:val="single"/>
        </w:rPr>
        <w:t xml:space="preserve"> </w:t>
      </w:r>
      <w:r w:rsidR="00AA53D4" w:rsidRPr="288EF480">
        <w:rPr>
          <w:rFonts w:ascii="Garamond" w:eastAsia="Garamond" w:hAnsi="Garamond" w:cs="Garamond"/>
          <w:sz w:val="22"/>
          <w:szCs w:val="22"/>
          <w:u w:val="single"/>
        </w:rPr>
        <w:t>the following excerpt</w:t>
      </w:r>
      <w:r w:rsidRPr="288EF480">
        <w:rPr>
          <w:rFonts w:ascii="Garamond" w:eastAsia="Garamond" w:hAnsi="Garamond" w:cs="Garamond"/>
          <w:sz w:val="22"/>
          <w:szCs w:val="22"/>
        </w:rPr>
        <w:t>]</w:t>
      </w:r>
      <w:r w:rsidR="00AA53D4" w:rsidRPr="288EF480">
        <w:rPr>
          <w:rFonts w:ascii="Garamond" w:eastAsia="Garamond" w:hAnsi="Garamond" w:cs="Garamond"/>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proofErr w:type="gramStart"/>
      <w:r w:rsidR="00F25FF2" w:rsidRPr="288EF480">
        <w:rPr>
          <w:rFonts w:ascii="Garamond" w:eastAsia="Garamond" w:hAnsi="Garamond" w:cs="Garamond"/>
          <w:sz w:val="22"/>
          <w:szCs w:val="22"/>
        </w:rPr>
        <w:t>Principle</w:t>
      </w:r>
      <w:proofErr w:type="gramEnd"/>
      <w:r w:rsidR="00F25FF2" w:rsidRPr="288EF480">
        <w:rPr>
          <w:rFonts w:ascii="Garamond" w:eastAsia="Garamond" w:hAnsi="Garamond" w:cs="Garamond"/>
          <w:sz w:val="22"/>
          <w:szCs w:val="22"/>
        </w:rPr>
        <w:t xml:space="preserv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1">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w:t>
      </w:r>
      <w:proofErr w:type="gramStart"/>
      <w:r w:rsidR="00EF33F9" w:rsidRPr="288EF480">
        <w:rPr>
          <w:rFonts w:ascii="Garamond" w:eastAsia="Garamond" w:hAnsi="Garamond" w:cs="Garamond"/>
          <w:sz w:val="22"/>
          <w:szCs w:val="22"/>
        </w:rPr>
        <w:t>are</w:t>
      </w:r>
      <w:proofErr w:type="gramEnd"/>
      <w:r w:rsidR="00EF33F9" w:rsidRPr="288EF480">
        <w:rPr>
          <w:rFonts w:ascii="Garamond" w:eastAsia="Garamond" w:hAnsi="Garamond" w:cs="Garamond"/>
          <w:sz w:val="22"/>
          <w:szCs w:val="22"/>
        </w:rPr>
        <w:t xml:space="preserv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6F4A3352" w14:textId="0EEA49F7" w:rsidR="00E47CBB" w:rsidRPr="00520605" w:rsidRDefault="00E37FD8" w:rsidP="288EF480">
      <w:pPr>
        <w:pStyle w:val="HTMLPreformatted"/>
        <w:rPr>
          <w:rFonts w:ascii="Garamond" w:eastAsia="Garamond" w:hAnsi="Garamond" w:cs="Garamond"/>
          <w:sz w:val="22"/>
          <w:szCs w:val="22"/>
        </w:rPr>
      </w:pPr>
      <w:r>
        <w:rPr>
          <w:rFonts w:ascii="Garamond" w:eastAsia="Garamond" w:hAnsi="Garamond" w:cs="Garamond"/>
          <w:sz w:val="22"/>
          <w:szCs w:val="22"/>
        </w:rPr>
        <w:t xml:space="preserve">FDEP has </w:t>
      </w:r>
      <w:proofErr w:type="gramStart"/>
      <w:r>
        <w:rPr>
          <w:rFonts w:ascii="Garamond" w:eastAsia="Garamond" w:hAnsi="Garamond" w:cs="Garamond"/>
          <w:sz w:val="22"/>
          <w:szCs w:val="22"/>
        </w:rPr>
        <w:t>contracted</w:t>
      </w:r>
      <w:proofErr w:type="gramEnd"/>
      <w:r>
        <w:rPr>
          <w:rFonts w:ascii="Garamond" w:eastAsia="Garamond" w:hAnsi="Garamond" w:cs="Garamond"/>
          <w:sz w:val="22"/>
          <w:szCs w:val="22"/>
        </w:rPr>
        <w:t xml:space="preserve"> the University of Florida to perform monthly water quality sampling at 10 sites in the Weeki Wachee area. This data collection has been ongoing since March of 2021. Additionally, annual seagrass monitoring also takes place in the Weeki Wachee estuary. These data can be used to enhance and inform data collected by the continuous station and </w:t>
      </w:r>
      <w:proofErr w:type="spellStart"/>
      <w:proofErr w:type="gramStart"/>
      <w:r>
        <w:rPr>
          <w:rFonts w:ascii="Garamond" w:eastAsia="Garamond" w:hAnsi="Garamond" w:cs="Garamond"/>
          <w:sz w:val="22"/>
          <w:szCs w:val="22"/>
        </w:rPr>
        <w:t>vise</w:t>
      </w:r>
      <w:proofErr w:type="spellEnd"/>
      <w:proofErr w:type="gramEnd"/>
      <w:r>
        <w:rPr>
          <w:rFonts w:ascii="Garamond" w:eastAsia="Garamond" w:hAnsi="Garamond" w:cs="Garamond"/>
          <w:sz w:val="22"/>
          <w:szCs w:val="22"/>
        </w:rPr>
        <w:t xml:space="preserve"> versa.</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w:t>
      </w:r>
      <w:proofErr w:type="gramStart"/>
      <w:r w:rsidRPr="288EF480">
        <w:rPr>
          <w:rFonts w:ascii="Garamond" w:eastAsia="Garamond" w:hAnsi="Garamond" w:cs="Garamond"/>
          <w:b/>
          <w:bCs/>
          <w:sz w:val="22"/>
          <w:szCs w:val="22"/>
        </w:rPr>
        <w:t>.  Physical</w:t>
      </w:r>
      <w:proofErr w:type="gramEnd"/>
      <w:r w:rsidRPr="288EF480">
        <w:rPr>
          <w:rFonts w:ascii="Garamond" w:eastAsia="Garamond" w:hAnsi="Garamond" w:cs="Garamond"/>
          <w:b/>
          <w:bCs/>
          <w:sz w:val="22"/>
          <w:szCs w:val="22"/>
        </w:rPr>
        <w:t xml:space="preserve">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EA74ACA" w14:textId="77777777" w:rsidR="00054B12" w:rsidRPr="00520605" w:rsidRDefault="00054B12" w:rsidP="288EF480">
      <w:pPr>
        <w:rPr>
          <w:rFonts w:ascii="Garamond" w:eastAsia="Garamond" w:hAnsi="Garamond" w:cs="Garamond"/>
          <w:sz w:val="22"/>
          <w:szCs w:val="22"/>
          <w:u w:val="single"/>
        </w:rPr>
      </w:pPr>
    </w:p>
    <w:p w14:paraId="52ED1D05" w14:textId="45A155A6" w:rsidR="00054B12" w:rsidRPr="00520605" w:rsidRDefault="00902317" w:rsidP="288EF480">
      <w:pPr>
        <w:ind w:left="360"/>
        <w:rPr>
          <w:rFonts w:ascii="Garamond" w:eastAsia="Garamond" w:hAnsi="Garamond" w:cs="Garamond"/>
          <w:sz w:val="22"/>
          <w:szCs w:val="22"/>
        </w:rPr>
      </w:pPr>
      <w:r w:rsidRPr="288EF480">
        <w:rPr>
          <w:rFonts w:ascii="Garamond" w:eastAsia="Garamond" w:hAnsi="Garamond" w:cs="Garamond"/>
          <w:sz w:val="22"/>
          <w:szCs w:val="22"/>
        </w:rPr>
        <w:t>N</w:t>
      </w:r>
      <w:r w:rsidR="00E37FD8">
        <w:rPr>
          <w:rFonts w:ascii="Garamond" w:eastAsia="Garamond" w:hAnsi="Garamond" w:cs="Garamond"/>
          <w:sz w:val="22"/>
          <w:szCs w:val="22"/>
        </w:rPr>
        <w:t>CBP</w:t>
      </w:r>
      <w:r w:rsidR="00054B12" w:rsidRPr="288EF480">
        <w:rPr>
          <w:rFonts w:ascii="Garamond" w:eastAsia="Garamond" w:hAnsi="Garamond" w:cs="Garamond"/>
          <w:sz w:val="22"/>
          <w:szCs w:val="22"/>
        </w:rPr>
        <w:t xml:space="preserve"> deploy</w:t>
      </w:r>
      <w:r w:rsidR="00E37FD8">
        <w:rPr>
          <w:rFonts w:ascii="Garamond" w:eastAsia="Garamond" w:hAnsi="Garamond" w:cs="Garamond"/>
          <w:sz w:val="22"/>
          <w:szCs w:val="22"/>
        </w:rPr>
        <w:t>ed</w:t>
      </w:r>
      <w:r w:rsidR="00054B12" w:rsidRPr="288EF480">
        <w:rPr>
          <w:rFonts w:ascii="Garamond" w:eastAsia="Garamond" w:hAnsi="Garamond" w:cs="Garamond"/>
          <w:sz w:val="22"/>
          <w:szCs w:val="22"/>
        </w:rPr>
        <w:t xml:space="preserve"> </w:t>
      </w:r>
      <w:r w:rsidR="00E37FD8">
        <w:rPr>
          <w:rFonts w:ascii="Garamond" w:eastAsia="Garamond" w:hAnsi="Garamond" w:cs="Garamond"/>
          <w:sz w:val="22"/>
          <w:szCs w:val="22"/>
        </w:rPr>
        <w:t>EXO 2</w:t>
      </w:r>
      <w:r w:rsidR="00054B12" w:rsidRPr="288EF480">
        <w:rPr>
          <w:rFonts w:ascii="Garamond" w:eastAsia="Garamond" w:hAnsi="Garamond" w:cs="Garamond"/>
          <w:sz w:val="22"/>
          <w:szCs w:val="22"/>
        </w:rPr>
        <w:t xml:space="preserve"> </w:t>
      </w:r>
      <w:r w:rsidR="00A02858" w:rsidRPr="288EF480">
        <w:rPr>
          <w:rFonts w:ascii="Garamond" w:eastAsia="Garamond" w:hAnsi="Garamond" w:cs="Garamond"/>
          <w:sz w:val="22"/>
          <w:szCs w:val="22"/>
        </w:rPr>
        <w:t xml:space="preserve">data </w:t>
      </w:r>
      <w:proofErr w:type="gramStart"/>
      <w:r w:rsidR="00A02858" w:rsidRPr="288EF480">
        <w:rPr>
          <w:rFonts w:ascii="Garamond" w:eastAsia="Garamond" w:hAnsi="Garamond" w:cs="Garamond"/>
          <w:sz w:val="22"/>
          <w:szCs w:val="22"/>
        </w:rPr>
        <w:t>sondes</w:t>
      </w:r>
      <w:proofErr w:type="gramEnd"/>
      <w:r w:rsidR="00A02858" w:rsidRPr="288EF480">
        <w:rPr>
          <w:rFonts w:ascii="Garamond" w:eastAsia="Garamond" w:hAnsi="Garamond" w:cs="Garamond"/>
          <w:sz w:val="22"/>
          <w:szCs w:val="22"/>
        </w:rPr>
        <w:t xml:space="preserve"> </w:t>
      </w:r>
      <w:r w:rsidR="00E37FD8">
        <w:rPr>
          <w:rFonts w:ascii="Garamond" w:eastAsia="Garamond" w:hAnsi="Garamond" w:cs="Garamond"/>
          <w:sz w:val="22"/>
          <w:szCs w:val="22"/>
        </w:rPr>
        <w:t xml:space="preserve">starting March 18, 2025. There is only one station currently run by our office at the University of Florida. </w:t>
      </w:r>
      <w:r w:rsidRPr="288EF480">
        <w:rPr>
          <w:rFonts w:ascii="Garamond" w:eastAsia="Garamond" w:hAnsi="Garamond" w:cs="Garamond"/>
          <w:sz w:val="22"/>
          <w:szCs w:val="22"/>
        </w:rPr>
        <w:t xml:space="preserve"> </w:t>
      </w:r>
    </w:p>
    <w:p w14:paraId="6D7F2966" w14:textId="77777777" w:rsidR="00054B12" w:rsidRPr="00520605" w:rsidRDefault="00054B12" w:rsidP="288EF480">
      <w:pPr>
        <w:ind w:left="360"/>
        <w:rPr>
          <w:rFonts w:ascii="Garamond" w:eastAsia="Garamond" w:hAnsi="Garamond" w:cs="Garamond"/>
          <w:sz w:val="22"/>
          <w:szCs w:val="22"/>
        </w:rPr>
      </w:pPr>
    </w:p>
    <w:p w14:paraId="7F032894" w14:textId="77777777" w:rsidR="00856E78" w:rsidRPr="00520605" w:rsidRDefault="00856E78" w:rsidP="00E37FD8">
      <w:pPr>
        <w:ind w:firstLine="360"/>
        <w:rPr>
          <w:rFonts w:ascii="Garamond" w:eastAsia="Garamond" w:hAnsi="Garamond" w:cs="Garamond"/>
          <w:sz w:val="22"/>
          <w:szCs w:val="22"/>
        </w:rPr>
      </w:pPr>
      <w:r w:rsidRPr="288EF480">
        <w:rPr>
          <w:rFonts w:ascii="Garamond" w:eastAsia="Garamond" w:hAnsi="Garamond" w:cs="Garamond"/>
          <w:sz w:val="22"/>
          <w:szCs w:val="22"/>
        </w:rPr>
        <w:t>YSI EXO Sonde:</w:t>
      </w:r>
    </w:p>
    <w:p w14:paraId="28A8B35D" w14:textId="77777777" w:rsidR="00F77BFD" w:rsidRPr="00520605" w:rsidRDefault="00F77BFD" w:rsidP="00E85520">
      <w:pPr>
        <w:rPr>
          <w:rFonts w:ascii="Garamond" w:eastAsia="Garamond" w:hAnsi="Garamond" w:cs="Garamond"/>
          <w:sz w:val="22"/>
          <w:szCs w:val="22"/>
        </w:rPr>
      </w:pPr>
    </w:p>
    <w:p w14:paraId="6AF5B8F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FC504A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450C53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59AA0E77" w14:textId="77777777" w:rsidR="003B079B" w:rsidRPr="00520605" w:rsidRDefault="003B079B"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599827</w:t>
      </w:r>
    </w:p>
    <w:p w14:paraId="6BF9DC7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6B8AECDC"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4BADA00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5EE1A408" w14:textId="77777777" w:rsidR="003B079B" w:rsidRPr="00520605" w:rsidRDefault="003B079B" w:rsidP="288EF480">
      <w:pPr>
        <w:ind w:left="360"/>
        <w:rPr>
          <w:rFonts w:ascii="Garamond" w:eastAsia="Garamond" w:hAnsi="Garamond" w:cs="Garamond"/>
          <w:sz w:val="22"/>
          <w:szCs w:val="22"/>
        </w:rPr>
      </w:pPr>
    </w:p>
    <w:p w14:paraId="115E9F2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760D33C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7388162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w:t>
      </w:r>
      <w:proofErr w:type="spellStart"/>
      <w:r w:rsidRPr="288EF480">
        <w:rPr>
          <w:rFonts w:ascii="Garamond" w:eastAsia="Garamond" w:hAnsi="Garamond" w:cs="Garamond"/>
          <w:sz w:val="22"/>
          <w:szCs w:val="22"/>
        </w:rPr>
        <w:t>autoranging</w:t>
      </w:r>
      <w:proofErr w:type="spellEnd"/>
      <w:r w:rsidRPr="288EF480">
        <w:rPr>
          <w:rFonts w:ascii="Garamond" w:eastAsia="Garamond" w:hAnsi="Garamond" w:cs="Garamond"/>
          <w:sz w:val="22"/>
          <w:szCs w:val="22"/>
        </w:rPr>
        <w:t xml:space="preserve"> </w:t>
      </w:r>
    </w:p>
    <w:p w14:paraId="46C60313" w14:textId="77777777" w:rsidR="003B079B" w:rsidRPr="00520605" w:rsidRDefault="003B079B"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599827</w:t>
      </w:r>
    </w:p>
    <w:p w14:paraId="3570B8F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40746CAA"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Accuracy</w:t>
      </w:r>
      <w:proofErr w:type="gramStart"/>
      <w:r w:rsidRPr="288EF480">
        <w:rPr>
          <w:rFonts w:ascii="Garamond" w:eastAsia="Garamond" w:hAnsi="Garamond" w:cs="Garamond"/>
          <w:sz w:val="22"/>
          <w:szCs w:val="22"/>
        </w:rPr>
        <w:t>: ±1</w:t>
      </w:r>
      <w:proofErr w:type="gramEnd"/>
      <w:r w:rsidRPr="288EF480">
        <w:rPr>
          <w:rFonts w:ascii="Garamond" w:eastAsia="Garamond" w:hAnsi="Garamond" w:cs="Garamond"/>
          <w:sz w:val="22"/>
          <w:szCs w:val="22"/>
        </w:rPr>
        <w:t xml:space="preserve">% of the reading or 0.002 mS/cm, whichever is greater </w:t>
      </w:r>
    </w:p>
    <w:p w14:paraId="4D79918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4BD16EE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C98022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2E97B6D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)/parts per thousand (ppt)</w:t>
      </w:r>
    </w:p>
    <w:p w14:paraId="0D4EF935" w14:textId="77777777" w:rsidR="003B079B" w:rsidRPr="00520605" w:rsidRDefault="003B079B"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599827</w:t>
      </w:r>
    </w:p>
    <w:p w14:paraId="29BB0D38"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07F6E2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2550BBF6"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2547826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0.01 </w:t>
      </w:r>
      <w:proofErr w:type="spellStart"/>
      <w:r w:rsidRPr="288EF480">
        <w:rPr>
          <w:rFonts w:ascii="Garamond" w:eastAsia="Garamond" w:hAnsi="Garamond" w:cs="Garamond"/>
          <w:sz w:val="22"/>
          <w:szCs w:val="22"/>
        </w:rPr>
        <w:t>psu</w:t>
      </w:r>
      <w:proofErr w:type="spellEnd"/>
    </w:p>
    <w:p w14:paraId="43620EBE" w14:textId="77777777" w:rsidR="003B079B" w:rsidRPr="00520605" w:rsidRDefault="003B079B" w:rsidP="288EF480">
      <w:pPr>
        <w:ind w:left="360"/>
        <w:rPr>
          <w:rFonts w:ascii="Garamond" w:eastAsia="Garamond" w:hAnsi="Garamond" w:cs="Garamond"/>
          <w:sz w:val="22"/>
          <w:szCs w:val="22"/>
        </w:rPr>
      </w:pPr>
    </w:p>
    <w:p w14:paraId="23DC7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5B9E21B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5C803096" w14:textId="77777777" w:rsidR="00856E78" w:rsidRPr="00520605" w:rsidRDefault="00856E78"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599100-01</w:t>
      </w:r>
    </w:p>
    <w:p w14:paraId="3CD4D2C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4BA7899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w:t>
      </w:r>
      <w:proofErr w:type="gramStart"/>
      <w:r w:rsidRPr="288EF480">
        <w:rPr>
          <w:rFonts w:ascii="Garamond" w:eastAsia="Garamond" w:hAnsi="Garamond" w:cs="Garamond"/>
          <w:sz w:val="22"/>
          <w:szCs w:val="22"/>
        </w:rPr>
        <w:t xml:space="preserve">: </w:t>
      </w:r>
      <w:r w:rsidR="00262BCD" w:rsidRPr="288EF480">
        <w:rPr>
          <w:rFonts w:ascii="Garamond" w:eastAsia="Garamond" w:hAnsi="Garamond" w:cs="Garamond"/>
          <w:sz w:val="22"/>
          <w:szCs w:val="22"/>
        </w:rPr>
        <w:t>± 1</w:t>
      </w:r>
      <w:proofErr w:type="gramEnd"/>
      <w:r w:rsidR="00262BCD" w:rsidRPr="288EF480">
        <w:rPr>
          <w:rFonts w:ascii="Garamond" w:eastAsia="Garamond" w:hAnsi="Garamond" w:cs="Garamond"/>
          <w:sz w:val="22"/>
          <w:szCs w:val="22"/>
        </w:rPr>
        <w:t xml:space="preserve">% of reading or 1% of air saturation, whichever is greater; 200-500% air sat: ± 5% of reading </w:t>
      </w:r>
      <w:r w:rsidRPr="288EF480">
        <w:rPr>
          <w:rFonts w:ascii="Garamond" w:eastAsia="Garamond" w:hAnsi="Garamond" w:cs="Garamond"/>
          <w:sz w:val="22"/>
          <w:szCs w:val="22"/>
        </w:rPr>
        <w:t>Resolution: 0.1% air saturation</w:t>
      </w:r>
    </w:p>
    <w:p w14:paraId="75564982" w14:textId="77777777" w:rsidR="00856E78" w:rsidRPr="00520605" w:rsidRDefault="00856E78" w:rsidP="288EF480">
      <w:pPr>
        <w:ind w:left="360"/>
        <w:rPr>
          <w:rFonts w:ascii="Garamond" w:eastAsia="Garamond" w:hAnsi="Garamond" w:cs="Garamond"/>
          <w:sz w:val="22"/>
          <w:szCs w:val="22"/>
        </w:rPr>
      </w:pPr>
    </w:p>
    <w:p w14:paraId="0A4EF06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11692963" w14:textId="77777777" w:rsidR="00856E78" w:rsidRPr="00520605" w:rsidRDefault="00856E78" w:rsidP="288EF480">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0A65748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71338C3F" w14:textId="77777777" w:rsidR="00856E78" w:rsidRPr="00520605" w:rsidRDefault="00856E78"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599100-01</w:t>
      </w:r>
    </w:p>
    <w:p w14:paraId="619831B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26B90C62" w14:textId="77777777" w:rsidR="00262BCD"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0-20 mg/L: ±0.1 mg/L or 1% of the reading, whichever is greater; 20-50 mg/L: ± 5% of the reading, relative to calibration </w:t>
      </w:r>
      <w:proofErr w:type="gramStart"/>
      <w:r w:rsidR="00262BCD" w:rsidRPr="288EF480">
        <w:rPr>
          <w:rFonts w:ascii="Garamond" w:eastAsia="Garamond" w:hAnsi="Garamond" w:cs="Garamond"/>
          <w:sz w:val="22"/>
          <w:szCs w:val="22"/>
        </w:rPr>
        <w:t>gasses</w:t>
      </w:r>
      <w:proofErr w:type="gramEnd"/>
      <w:r w:rsidR="00262BCD" w:rsidRPr="288EF480">
        <w:rPr>
          <w:rFonts w:ascii="Garamond" w:eastAsia="Garamond" w:hAnsi="Garamond" w:cs="Garamond"/>
          <w:sz w:val="22"/>
          <w:szCs w:val="22"/>
        </w:rPr>
        <w:t xml:space="preserve"> </w:t>
      </w:r>
    </w:p>
    <w:p w14:paraId="241CD49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01142ED3" w14:textId="77777777" w:rsidR="00856E78" w:rsidRPr="00520605" w:rsidRDefault="00856E78" w:rsidP="288EF480">
      <w:pPr>
        <w:ind w:left="360"/>
        <w:rPr>
          <w:rFonts w:ascii="Garamond" w:eastAsia="Garamond" w:hAnsi="Garamond" w:cs="Garamond"/>
          <w:sz w:val="22"/>
          <w:szCs w:val="22"/>
        </w:rPr>
      </w:pPr>
    </w:p>
    <w:p w14:paraId="7E550E3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200E813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77ED88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084618A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042B7A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+/- 0.013 ft (0.</w:t>
      </w:r>
      <w:r w:rsidR="00A77B77" w:rsidRPr="288EF480">
        <w:rPr>
          <w:rFonts w:ascii="Garamond" w:eastAsia="Garamond" w:hAnsi="Garamond" w:cs="Garamond"/>
          <w:sz w:val="22"/>
          <w:szCs w:val="22"/>
        </w:rPr>
        <w:t>0</w:t>
      </w:r>
      <w:r w:rsidRPr="288EF480">
        <w:rPr>
          <w:rFonts w:ascii="Garamond" w:eastAsia="Garamond" w:hAnsi="Garamond" w:cs="Garamond"/>
          <w:sz w:val="22"/>
          <w:szCs w:val="22"/>
        </w:rPr>
        <w:t>04 m)</w:t>
      </w:r>
    </w:p>
    <w:p w14:paraId="130A726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12D3D62D" w14:textId="77777777" w:rsidR="00856E78" w:rsidRPr="00520605" w:rsidRDefault="00856E78" w:rsidP="288EF480">
      <w:pPr>
        <w:ind w:left="360"/>
        <w:rPr>
          <w:rFonts w:ascii="Garamond" w:eastAsia="Garamond" w:hAnsi="Garamond" w:cs="Garamond"/>
          <w:sz w:val="22"/>
          <w:szCs w:val="22"/>
        </w:rPr>
      </w:pPr>
    </w:p>
    <w:p w14:paraId="63CC406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2DCEC6B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70AB4A6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76513F88" w14:textId="6AFD951E" w:rsidR="00856E78" w:rsidRPr="00520605" w:rsidRDefault="00856E78"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w:t>
      </w:r>
      <w:r w:rsidR="00E85520">
        <w:rPr>
          <w:rFonts w:ascii="Garamond" w:eastAsia="Garamond" w:hAnsi="Garamond" w:cs="Garamond"/>
          <w:sz w:val="22"/>
          <w:szCs w:val="22"/>
        </w:rPr>
        <w:t>6</w:t>
      </w:r>
      <w:r w:rsidRPr="288EF480">
        <w:rPr>
          <w:rFonts w:ascii="Garamond" w:eastAsia="Garamond" w:hAnsi="Garamond" w:cs="Garamond"/>
          <w:sz w:val="22"/>
          <w:szCs w:val="22"/>
        </w:rPr>
        <w:t>02</w:t>
      </w:r>
    </w:p>
    <w:p w14:paraId="25FF2B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937D1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7D714F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7F0D38CF" w14:textId="77777777" w:rsidR="00856E78" w:rsidRPr="00520605" w:rsidRDefault="00856E78" w:rsidP="288EF480">
      <w:pPr>
        <w:ind w:left="360"/>
        <w:rPr>
          <w:rFonts w:ascii="Garamond" w:eastAsia="Garamond" w:hAnsi="Garamond" w:cs="Garamond"/>
          <w:sz w:val="22"/>
          <w:szCs w:val="22"/>
        </w:rPr>
      </w:pPr>
    </w:p>
    <w:p w14:paraId="3949691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05175F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proofErr w:type="spellStart"/>
      <w:r w:rsidRPr="288EF480">
        <w:rPr>
          <w:rFonts w:ascii="Garamond" w:eastAsia="Garamond" w:hAnsi="Garamond" w:cs="Garamond"/>
          <w:sz w:val="22"/>
          <w:szCs w:val="22"/>
        </w:rPr>
        <w:t>formazin</w:t>
      </w:r>
      <w:proofErr w:type="spellEnd"/>
      <w:r w:rsidRPr="288EF480">
        <w:rPr>
          <w:rFonts w:ascii="Garamond" w:eastAsia="Garamond" w:hAnsi="Garamond" w:cs="Garamond"/>
          <w:sz w:val="22"/>
          <w:szCs w:val="22"/>
        </w:rPr>
        <w:t xml:space="preserve"> nephelometric units (FNU)</w:t>
      </w:r>
    </w:p>
    <w:p w14:paraId="6028548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w:t>
      </w:r>
      <w:proofErr w:type="gramStart"/>
      <w:r w:rsidRPr="288EF480">
        <w:rPr>
          <w:rFonts w:ascii="Garamond" w:eastAsia="Garamond" w:hAnsi="Garamond" w:cs="Garamond"/>
          <w:sz w:val="22"/>
          <w:szCs w:val="22"/>
        </w:rPr>
        <w:t>90 degree</w:t>
      </w:r>
      <w:proofErr w:type="gramEnd"/>
      <w:r w:rsidRPr="288EF480">
        <w:rPr>
          <w:rFonts w:ascii="Garamond" w:eastAsia="Garamond" w:hAnsi="Garamond" w:cs="Garamond"/>
          <w:sz w:val="22"/>
          <w:szCs w:val="22"/>
        </w:rPr>
        <w:t xml:space="preserve"> scatter</w:t>
      </w:r>
    </w:p>
    <w:p w14:paraId="0640D023" w14:textId="77777777" w:rsidR="00856E78" w:rsidRPr="00520605" w:rsidRDefault="00856E78"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599101-01</w:t>
      </w:r>
    </w:p>
    <w:p w14:paraId="7F7D8E8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0ED2AE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436F326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1BEC9FE3" w14:textId="77777777" w:rsidR="00856E78" w:rsidRPr="00520605" w:rsidRDefault="00856E78" w:rsidP="288EF480">
      <w:pPr>
        <w:ind w:left="360"/>
        <w:rPr>
          <w:rFonts w:ascii="Garamond" w:eastAsia="Garamond" w:hAnsi="Garamond" w:cs="Garamond"/>
          <w:sz w:val="22"/>
          <w:szCs w:val="22"/>
        </w:rPr>
      </w:pPr>
    </w:p>
    <w:p w14:paraId="5FBE897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w:t>
      </w:r>
    </w:p>
    <w:p w14:paraId="2BACE8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micrograms/Liter</w:t>
      </w:r>
    </w:p>
    <w:p w14:paraId="23523FE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probe </w:t>
      </w:r>
    </w:p>
    <w:p w14:paraId="2569B1A5" w14:textId="77777777" w:rsidR="00856E78" w:rsidRPr="00520605" w:rsidRDefault="00856E78" w:rsidP="288EF480">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599102-01 </w:t>
      </w:r>
    </w:p>
    <w:p w14:paraId="62D0DA0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014975F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7A3F77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0.1 ug/L </w:t>
      </w:r>
      <w:proofErr w:type="spellStart"/>
      <w:r w:rsidRPr="288EF480">
        <w:rPr>
          <w:rFonts w:ascii="Garamond" w:eastAsia="Garamond" w:hAnsi="Garamond" w:cs="Garamond"/>
          <w:sz w:val="22"/>
          <w:szCs w:val="22"/>
        </w:rPr>
        <w:t>chl</w:t>
      </w:r>
      <w:proofErr w:type="spellEnd"/>
      <w:r w:rsidRPr="288EF480">
        <w:rPr>
          <w:rFonts w:ascii="Garamond" w:eastAsia="Garamond" w:hAnsi="Garamond" w:cs="Garamond"/>
          <w:sz w:val="22"/>
          <w:szCs w:val="22"/>
        </w:rPr>
        <w:t xml:space="preserve"> a, 0.1% FS</w:t>
      </w:r>
    </w:p>
    <w:p w14:paraId="6FE1AD42" w14:textId="77777777" w:rsidR="00856E78" w:rsidRPr="00520605" w:rsidRDefault="00856E78" w:rsidP="288EF480">
      <w:pPr>
        <w:pStyle w:val="HTMLPreformatted"/>
        <w:rPr>
          <w:rFonts w:ascii="Garamond" w:eastAsia="Garamond" w:hAnsi="Garamond" w:cs="Garamond"/>
          <w:sz w:val="22"/>
          <w:szCs w:val="22"/>
          <w:u w:val="single"/>
        </w:rPr>
      </w:pPr>
    </w:p>
    <w:p w14:paraId="3FC09E4F" w14:textId="77777777" w:rsidR="00F8159F" w:rsidRPr="00520605" w:rsidRDefault="007C490B"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u w:val="single"/>
        </w:rPr>
        <w:t xml:space="preserve">Include </w:t>
      </w:r>
      <w:r w:rsidR="00F8159F" w:rsidRPr="288EF480">
        <w:rPr>
          <w:rFonts w:ascii="Garamond" w:eastAsia="Garamond" w:hAnsi="Garamond" w:cs="Garamond"/>
          <w:sz w:val="22"/>
          <w:szCs w:val="22"/>
          <w:u w:val="single"/>
        </w:rPr>
        <w:t>the following</w:t>
      </w:r>
      <w:r w:rsidR="00F8159F" w:rsidRPr="288EF480">
        <w:rPr>
          <w:rFonts w:ascii="Garamond" w:eastAsia="Garamond" w:hAnsi="Garamond" w:cs="Garamond"/>
          <w:sz w:val="22"/>
          <w:szCs w:val="22"/>
        </w:rPr>
        <w:t xml:space="preserve"> DO</w:t>
      </w:r>
      <w:r w:rsidR="00526832" w:rsidRPr="288EF480">
        <w:rPr>
          <w:rFonts w:ascii="Garamond" w:eastAsia="Garamond" w:hAnsi="Garamond" w:cs="Garamond"/>
          <w:sz w:val="22"/>
          <w:szCs w:val="22"/>
        </w:rPr>
        <w:t xml:space="preserve"> (unless ALL your </w:t>
      </w:r>
      <w:proofErr w:type="gramStart"/>
      <w:r w:rsidR="00526832" w:rsidRPr="288EF480">
        <w:rPr>
          <w:rFonts w:ascii="Garamond" w:eastAsia="Garamond" w:hAnsi="Garamond" w:cs="Garamond"/>
          <w:sz w:val="22"/>
          <w:szCs w:val="22"/>
        </w:rPr>
        <w:t>sondes</w:t>
      </w:r>
      <w:proofErr w:type="gramEnd"/>
      <w:r w:rsidR="00526832" w:rsidRPr="288EF480">
        <w:rPr>
          <w:rFonts w:ascii="Garamond" w:eastAsia="Garamond" w:hAnsi="Garamond" w:cs="Garamond"/>
          <w:sz w:val="22"/>
          <w:szCs w:val="22"/>
        </w:rPr>
        <w:t xml:space="preserve"> are EDS</w:t>
      </w:r>
      <w:r w:rsidRPr="288EF480">
        <w:rPr>
          <w:rFonts w:ascii="Garamond" w:eastAsia="Garamond" w:hAnsi="Garamond" w:cs="Garamond"/>
          <w:sz w:val="22"/>
          <w:szCs w:val="22"/>
        </w:rPr>
        <w:t xml:space="preserve"> or have </w:t>
      </w:r>
      <w:r w:rsidR="006224B0" w:rsidRPr="288EF480">
        <w:rPr>
          <w:rFonts w:ascii="Garamond" w:eastAsia="Garamond" w:hAnsi="Garamond" w:cs="Garamond"/>
          <w:sz w:val="22"/>
          <w:szCs w:val="22"/>
        </w:rPr>
        <w:t>an</w:t>
      </w:r>
      <w:r w:rsidRPr="288EF480">
        <w:rPr>
          <w:rFonts w:ascii="Garamond" w:eastAsia="Garamond" w:hAnsi="Garamond" w:cs="Garamond"/>
          <w:sz w:val="22"/>
          <w:szCs w:val="22"/>
        </w:rPr>
        <w:t xml:space="preserve"> Optical DO sensor</w:t>
      </w:r>
      <w:r w:rsidR="00E463B1" w:rsidRPr="288EF480">
        <w:rPr>
          <w:rFonts w:ascii="Garamond" w:eastAsia="Garamond" w:hAnsi="Garamond" w:cs="Garamond"/>
          <w:sz w:val="22"/>
          <w:szCs w:val="22"/>
        </w:rPr>
        <w:t>),</w:t>
      </w:r>
      <w:r w:rsidR="00534A78" w:rsidRPr="288EF480">
        <w:rPr>
          <w:rFonts w:ascii="Garamond" w:eastAsia="Garamond" w:hAnsi="Garamond" w:cs="Garamond"/>
          <w:sz w:val="22"/>
          <w:szCs w:val="22"/>
        </w:rPr>
        <w:t xml:space="preserve"> </w:t>
      </w:r>
      <w:r w:rsidR="006224B0" w:rsidRPr="288EF480">
        <w:rPr>
          <w:rFonts w:ascii="Garamond" w:eastAsia="Garamond" w:hAnsi="Garamond" w:cs="Garamond"/>
          <w:sz w:val="22"/>
          <w:szCs w:val="22"/>
        </w:rPr>
        <w:t xml:space="preserve">Depth, Salinity and Turbidity </w:t>
      </w:r>
      <w:r w:rsidR="00F8159F" w:rsidRPr="288EF480">
        <w:rPr>
          <w:rFonts w:ascii="Garamond" w:eastAsia="Garamond" w:hAnsi="Garamond" w:cs="Garamond"/>
          <w:sz w:val="22"/>
          <w:szCs w:val="22"/>
        </w:rPr>
        <w:t xml:space="preserve">data disclaimers: </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w:t>
      </w:r>
      <w:proofErr w:type="gramStart"/>
      <w:r w:rsidRPr="288EF480">
        <w:rPr>
          <w:rFonts w:ascii="Garamond" w:eastAsia="Garamond" w:hAnsi="Garamond" w:cs="Garamond"/>
          <w:sz w:val="22"/>
          <w:szCs w:val="22"/>
        </w:rPr>
        <w:t>sondes</w:t>
      </w:r>
      <w:proofErr w:type="gramEnd"/>
      <w:r w:rsidRPr="288EF480">
        <w:rPr>
          <w:rFonts w:ascii="Garamond" w:eastAsia="Garamond" w:hAnsi="Garamond" w:cs="Garamond"/>
          <w:sz w:val="22"/>
          <w:szCs w:val="22"/>
        </w:rPr>
        <w:t xml:space="preserve">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 xml:space="preserve">The Principal Investigator should be contacted </w:t>
      </w:r>
      <w:proofErr w:type="gramStart"/>
      <w:r w:rsidR="006649D8" w:rsidRPr="288EF480">
        <w:rPr>
          <w:rFonts w:ascii="Garamond" w:eastAsia="Garamond" w:hAnsi="Garamond" w:cs="Garamond"/>
          <w:sz w:val="22"/>
          <w:szCs w:val="22"/>
        </w:rPr>
        <w:t>in order to</w:t>
      </w:r>
      <w:proofErr w:type="gramEnd"/>
      <w:r w:rsidR="006649D8" w:rsidRPr="288EF480">
        <w:rPr>
          <w:rFonts w:ascii="Garamond" w:eastAsia="Garamond" w:hAnsi="Garamond" w:cs="Garamond"/>
          <w:sz w:val="22"/>
          <w:szCs w:val="22"/>
        </w:rPr>
        <w:t xml:space="preserve">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1D4E9DDB"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EXO </w:t>
      </w:r>
      <w:proofErr w:type="gramStart"/>
      <w:r w:rsidR="0029129D" w:rsidRPr="288EF480">
        <w:rPr>
          <w:rFonts w:ascii="Garamond" w:eastAsia="Garamond" w:hAnsi="Garamond" w:cs="Garamond"/>
          <w:sz w:val="22"/>
          <w:szCs w:val="22"/>
        </w:rPr>
        <w:t>sondes</w:t>
      </w:r>
      <w:proofErr w:type="gramEnd"/>
      <w:r w:rsidR="0029129D" w:rsidRPr="288EF480">
        <w:rPr>
          <w:rFonts w:ascii="Garamond" w:eastAsia="Garamond" w:hAnsi="Garamond" w:cs="Garamond"/>
          <w:sz w:val="22"/>
          <w:szCs w:val="22"/>
        </w:rPr>
        <w:t xml:space="preserve"> </w:t>
      </w:r>
      <w:proofErr w:type="gramStart"/>
      <w:r w:rsidR="00F66F26" w:rsidRPr="288EF480">
        <w:rPr>
          <w:rFonts w:ascii="Garamond" w:eastAsia="Garamond" w:hAnsi="Garamond" w:cs="Garamond"/>
          <w:sz w:val="22"/>
          <w:szCs w:val="22"/>
        </w:rPr>
        <w:t>report</w:t>
      </w:r>
      <w:proofErr w:type="gramEnd"/>
      <w:r w:rsidR="00F66F26" w:rsidRPr="288EF480">
        <w:rPr>
          <w:rFonts w:ascii="Garamond" w:eastAsia="Garamond" w:hAnsi="Garamond" w:cs="Garamond"/>
          <w:sz w:val="22"/>
          <w:szCs w:val="22"/>
        </w:rPr>
        <w:t xml:space="preserve"> </w:t>
      </w:r>
      <w:r w:rsidR="0029129D" w:rsidRPr="288EF480">
        <w:rPr>
          <w:rFonts w:ascii="Garamond" w:eastAsia="Garamond" w:hAnsi="Garamond" w:cs="Garamond"/>
          <w:sz w:val="22"/>
          <w:szCs w:val="22"/>
        </w:rPr>
        <w:t>practical salinity units (</w:t>
      </w:r>
      <w:proofErr w:type="spellStart"/>
      <w:r w:rsidR="0029129D" w:rsidRPr="288EF480">
        <w:rPr>
          <w:rFonts w:ascii="Garamond" w:eastAsia="Garamond" w:hAnsi="Garamond" w:cs="Garamond"/>
          <w:sz w:val="22"/>
          <w:szCs w:val="22"/>
        </w:rPr>
        <w:t>psu</w:t>
      </w:r>
      <w:proofErr w:type="spellEnd"/>
      <w:r w:rsidR="0029129D" w:rsidRPr="288EF480">
        <w:rPr>
          <w:rFonts w:ascii="Garamond" w:eastAsia="Garamond" w:hAnsi="Garamond" w:cs="Garamond"/>
          <w:sz w:val="22"/>
          <w:szCs w:val="22"/>
        </w:rPr>
        <w:t xml:space="preserve">).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w:t>
      </w:r>
      <w:proofErr w:type="spellStart"/>
      <w:r w:rsidR="0077451F" w:rsidRPr="288EF480">
        <w:rPr>
          <w:rFonts w:ascii="Garamond" w:eastAsia="Garamond" w:hAnsi="Garamond" w:cs="Garamond"/>
          <w:sz w:val="22"/>
          <w:szCs w:val="22"/>
        </w:rPr>
        <w:t>psu</w:t>
      </w:r>
      <w:proofErr w:type="spellEnd"/>
      <w:r w:rsidR="0077451F" w:rsidRPr="288EF480">
        <w:rPr>
          <w:rFonts w:ascii="Garamond" w:eastAsia="Garamond" w:hAnsi="Garamond" w:cs="Garamond"/>
          <w:sz w:val="22"/>
          <w:szCs w:val="22"/>
        </w:rPr>
        <w:t xml:space="preserve">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w:t>
      </w:r>
      <w:proofErr w:type="spellStart"/>
      <w:r w:rsidR="00F66F26" w:rsidRPr="288EF480">
        <w:rPr>
          <w:rFonts w:ascii="Garamond" w:eastAsia="Garamond" w:hAnsi="Garamond" w:cs="Garamond"/>
          <w:sz w:val="22"/>
          <w:szCs w:val="22"/>
        </w:rPr>
        <w:t>psu</w:t>
      </w:r>
      <w:proofErr w:type="spellEnd"/>
      <w:r w:rsidR="00F66F26" w:rsidRPr="288EF480">
        <w:rPr>
          <w:rFonts w:ascii="Garamond" w:eastAsia="Garamond" w:hAnsi="Garamond" w:cs="Garamond"/>
          <w:sz w:val="22"/>
          <w:szCs w:val="22"/>
        </w:rPr>
        <w:t xml:space="preserve">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0E8DAFEB" w:rsidR="00F66F26" w:rsidRPr="00520605" w:rsidRDefault="00E85520" w:rsidP="288EF480">
      <w:pPr>
        <w:ind w:left="360" w:right="36"/>
        <w:rPr>
          <w:rFonts w:ascii="Garamond" w:eastAsia="Garamond" w:hAnsi="Garamond" w:cs="Garamond"/>
          <w:sz w:val="22"/>
          <w:szCs w:val="22"/>
        </w:rPr>
      </w:pPr>
      <w:r>
        <w:rPr>
          <w:rFonts w:ascii="Garamond" w:eastAsia="Garamond" w:hAnsi="Garamond" w:cs="Garamond"/>
          <w:sz w:val="22"/>
          <w:szCs w:val="22"/>
        </w:rPr>
        <w:t>T</w:t>
      </w:r>
      <w:r w:rsidR="00B665C5" w:rsidRPr="288EF480">
        <w:rPr>
          <w:rFonts w:ascii="Garamond" w:eastAsia="Garamond" w:hAnsi="Garamond" w:cs="Garamond"/>
          <w:sz w:val="22"/>
          <w:szCs w:val="22"/>
        </w:rPr>
        <w:t xml:space="preserve">he EXO sondes use </w:t>
      </w:r>
      <w:proofErr w:type="spellStart"/>
      <w:r w:rsidR="00B665C5" w:rsidRPr="288EF480">
        <w:rPr>
          <w:rFonts w:ascii="Garamond" w:eastAsia="Garamond" w:hAnsi="Garamond" w:cs="Garamond"/>
          <w:sz w:val="22"/>
          <w:szCs w:val="22"/>
        </w:rPr>
        <w:t>formazin</w:t>
      </w:r>
      <w:proofErr w:type="spellEnd"/>
      <w:r w:rsidR="00B665C5" w:rsidRPr="288EF480">
        <w:rPr>
          <w:rFonts w:ascii="Garamond" w:eastAsia="Garamond" w:hAnsi="Garamond" w:cs="Garamond"/>
          <w:sz w:val="22"/>
          <w:szCs w:val="22"/>
        </w:rPr>
        <w:t xml:space="preserve">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005C2C26"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005C2C26"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1BBD7D9" w14:textId="77777777" w:rsidR="00F8159F" w:rsidRPr="00520605" w:rsidRDefault="00F23B71"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F8159F" w:rsidRPr="288EF480">
        <w:rPr>
          <w:rFonts w:ascii="Garamond" w:eastAsia="Garamond" w:hAnsi="Garamond" w:cs="Garamond"/>
          <w:sz w:val="22"/>
          <w:szCs w:val="22"/>
        </w:rPr>
        <w:t>List the sampling station, sampling site code, and station code used in the data.</w:t>
      </w:r>
      <w:r w:rsidRPr="288EF480">
        <w:rPr>
          <w:rFonts w:ascii="Garamond" w:eastAsia="Garamond" w:hAnsi="Garamond" w:cs="Garamond"/>
          <w:sz w:val="22"/>
          <w:szCs w:val="22"/>
        </w:rPr>
        <w:t>]</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commentRangeStart w:id="0"/>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3EE98F88" w:rsidR="007A7E2E" w:rsidRPr="00F71971" w:rsidRDefault="00E85520" w:rsidP="288EF480">
            <w:pPr>
              <w:pStyle w:val="TableParagraph"/>
              <w:spacing w:before="0" w:line="227" w:lineRule="exact"/>
              <w:ind w:left="50"/>
              <w:rPr>
                <w:rFonts w:ascii="Garamond" w:eastAsia="Garamond" w:hAnsi="Garamond" w:cs="Garamond"/>
              </w:rPr>
            </w:pPr>
            <w:r>
              <w:rPr>
                <w:rFonts w:ascii="Garamond" w:eastAsia="Garamond" w:hAnsi="Garamond" w:cs="Garamond"/>
              </w:rPr>
              <w:t>Nature Coast Bayport</w:t>
            </w:r>
          </w:p>
        </w:tc>
        <w:tc>
          <w:tcPr>
            <w:tcW w:w="3119" w:type="dxa"/>
            <w:vAlign w:val="center"/>
          </w:tcPr>
          <w:p w14:paraId="3E7CEC91" w14:textId="6775E486" w:rsidR="007A7E2E" w:rsidRPr="00F71971" w:rsidRDefault="00E85520" w:rsidP="288EF480">
            <w:pPr>
              <w:rPr>
                <w:rFonts w:ascii="Garamond" w:eastAsia="Garamond" w:hAnsi="Garamond" w:cs="Garamond"/>
                <w:sz w:val="22"/>
                <w:szCs w:val="22"/>
              </w:rPr>
            </w:pPr>
            <w:r>
              <w:rPr>
                <w:rFonts w:ascii="Garamond" w:eastAsia="Garamond" w:hAnsi="Garamond" w:cs="Garamond"/>
                <w:sz w:val="22"/>
                <w:szCs w:val="22"/>
              </w:rPr>
              <w:t>NCBP</w:t>
            </w:r>
          </w:p>
        </w:tc>
        <w:tc>
          <w:tcPr>
            <w:tcW w:w="3111" w:type="dxa"/>
            <w:vAlign w:val="center"/>
          </w:tcPr>
          <w:p w14:paraId="598C51B6" w14:textId="23411C09" w:rsidR="007A7E2E" w:rsidRPr="00F71971" w:rsidRDefault="00E85520" w:rsidP="288EF480">
            <w:pPr>
              <w:rPr>
                <w:rFonts w:ascii="Garamond" w:eastAsia="Garamond" w:hAnsi="Garamond" w:cs="Garamond"/>
                <w:sz w:val="22"/>
                <w:szCs w:val="22"/>
              </w:rPr>
            </w:pPr>
            <w:r>
              <w:rPr>
                <w:rFonts w:ascii="Garamond" w:eastAsia="Garamond" w:hAnsi="Garamond" w:cs="Garamond"/>
                <w:sz w:val="22"/>
                <w:szCs w:val="22"/>
              </w:rPr>
              <w:t>NCBP</w:t>
            </w:r>
          </w:p>
        </w:tc>
      </w:tr>
      <w:tr w:rsidR="007A7E2E" w14:paraId="01C6079B" w14:textId="77777777" w:rsidTr="288EF480">
        <w:tc>
          <w:tcPr>
            <w:tcW w:w="3120" w:type="dxa"/>
          </w:tcPr>
          <w:p w14:paraId="4753D6C4" w14:textId="1EC9C44C" w:rsidR="007A7E2E" w:rsidRPr="00F71971" w:rsidRDefault="007A7E2E" w:rsidP="288EF480">
            <w:pPr>
              <w:pStyle w:val="TableParagraph"/>
              <w:spacing w:before="0" w:line="227" w:lineRule="exact"/>
              <w:ind w:left="50"/>
              <w:rPr>
                <w:rFonts w:ascii="Garamond" w:eastAsia="Garamond" w:hAnsi="Garamond" w:cs="Garamond"/>
              </w:rPr>
            </w:pPr>
          </w:p>
        </w:tc>
        <w:tc>
          <w:tcPr>
            <w:tcW w:w="3119" w:type="dxa"/>
            <w:vAlign w:val="center"/>
          </w:tcPr>
          <w:p w14:paraId="7662F17F" w14:textId="55F7CEEA" w:rsidR="007A7E2E" w:rsidRPr="00F71971" w:rsidRDefault="007A7E2E" w:rsidP="288EF480">
            <w:pPr>
              <w:rPr>
                <w:rFonts w:ascii="Garamond" w:eastAsia="Garamond" w:hAnsi="Garamond" w:cs="Garamond"/>
                <w:sz w:val="22"/>
                <w:szCs w:val="22"/>
              </w:rPr>
            </w:pPr>
          </w:p>
        </w:tc>
        <w:tc>
          <w:tcPr>
            <w:tcW w:w="3111" w:type="dxa"/>
            <w:vAlign w:val="center"/>
          </w:tcPr>
          <w:p w14:paraId="4CD77C3D" w14:textId="6E5BE1F1" w:rsidR="007A7E2E" w:rsidRPr="00F71971" w:rsidRDefault="007A7E2E" w:rsidP="288EF480">
            <w:pPr>
              <w:rPr>
                <w:rFonts w:ascii="Garamond" w:eastAsia="Garamond" w:hAnsi="Garamond" w:cs="Garamond"/>
                <w:sz w:val="22"/>
                <w:szCs w:val="22"/>
              </w:rPr>
            </w:pPr>
          </w:p>
        </w:tc>
      </w:tr>
      <w:tr w:rsidR="007A7E2E" w14:paraId="30600530" w14:textId="77777777" w:rsidTr="288EF480">
        <w:tc>
          <w:tcPr>
            <w:tcW w:w="3120" w:type="dxa"/>
          </w:tcPr>
          <w:p w14:paraId="251E77D0" w14:textId="4558F12A" w:rsidR="007A7E2E" w:rsidRPr="00F71971" w:rsidRDefault="007A7E2E" w:rsidP="288EF480">
            <w:pPr>
              <w:pStyle w:val="TableParagraph"/>
              <w:spacing w:before="0" w:line="228" w:lineRule="exact"/>
              <w:ind w:left="50"/>
              <w:rPr>
                <w:rFonts w:ascii="Garamond" w:eastAsia="Garamond" w:hAnsi="Garamond" w:cs="Garamond"/>
              </w:rPr>
            </w:pPr>
          </w:p>
        </w:tc>
        <w:tc>
          <w:tcPr>
            <w:tcW w:w="3119" w:type="dxa"/>
            <w:vAlign w:val="center"/>
          </w:tcPr>
          <w:p w14:paraId="1CE72A61" w14:textId="652B3339" w:rsidR="007A7E2E" w:rsidRPr="00F71971" w:rsidRDefault="007A7E2E" w:rsidP="288EF480">
            <w:pPr>
              <w:rPr>
                <w:rFonts w:ascii="Garamond" w:eastAsia="Garamond" w:hAnsi="Garamond" w:cs="Garamond"/>
                <w:sz w:val="22"/>
                <w:szCs w:val="22"/>
              </w:rPr>
            </w:pPr>
          </w:p>
        </w:tc>
        <w:tc>
          <w:tcPr>
            <w:tcW w:w="3111" w:type="dxa"/>
            <w:vAlign w:val="center"/>
          </w:tcPr>
          <w:p w14:paraId="6B517E1D" w14:textId="3D7C508E" w:rsidR="007A7E2E" w:rsidRPr="00F71971" w:rsidRDefault="007A7E2E" w:rsidP="288EF480">
            <w:pPr>
              <w:rPr>
                <w:rFonts w:ascii="Garamond" w:eastAsia="Garamond" w:hAnsi="Garamond" w:cs="Garamond"/>
                <w:sz w:val="22"/>
                <w:szCs w:val="22"/>
              </w:rPr>
            </w:pPr>
          </w:p>
        </w:tc>
      </w:tr>
    </w:tbl>
    <w:commentRangeEnd w:id="0"/>
    <w:p w14:paraId="6EB3D694" w14:textId="77777777" w:rsidR="00BB13EA" w:rsidRPr="00520605" w:rsidRDefault="007A7E2E" w:rsidP="288EF480">
      <w:pPr>
        <w:jc w:val="both"/>
        <w:rPr>
          <w:rFonts w:ascii="Garamond" w:eastAsia="Garamond" w:hAnsi="Garamond" w:cs="Garamond"/>
          <w:sz w:val="22"/>
          <w:szCs w:val="22"/>
        </w:rPr>
      </w:pPr>
      <w:r>
        <w:rPr>
          <w:rStyle w:val="CommentReference"/>
        </w:rPr>
        <w:commentReference w:id="0"/>
      </w: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09BE7C15" w14:textId="77777777" w:rsidR="00C40AD6" w:rsidRPr="00520605" w:rsidRDefault="00F23B71" w:rsidP="288EF480">
      <w:pPr>
        <w:jc w:val="both"/>
        <w:rPr>
          <w:rFonts w:ascii="Garamond" w:eastAsia="Garamond" w:hAnsi="Garamond" w:cs="Garamond"/>
          <w:b/>
          <w:bCs/>
          <w:i/>
          <w:iCs/>
          <w:sz w:val="22"/>
          <w:szCs w:val="22"/>
          <w:u w:val="single"/>
        </w:rPr>
      </w:pPr>
      <w:r w:rsidRPr="288EF480">
        <w:rPr>
          <w:rFonts w:ascii="Garamond" w:eastAsia="Garamond" w:hAnsi="Garamond" w:cs="Garamond"/>
          <w:sz w:val="22"/>
          <w:szCs w:val="22"/>
        </w:rPr>
        <w:t xml:space="preserve">[Instructions/Remove: </w:t>
      </w:r>
      <w:r w:rsidR="00E13A30" w:rsidRPr="288EF480">
        <w:rPr>
          <w:rFonts w:ascii="Garamond" w:eastAsia="Garamond" w:hAnsi="Garamond" w:cs="Garamond"/>
          <w:sz w:val="22"/>
          <w:szCs w:val="22"/>
        </w:rPr>
        <w:t>This section details the automated and secondary QA</w:t>
      </w:r>
      <w:r w:rsidR="00E63587" w:rsidRPr="288EF480">
        <w:rPr>
          <w:rFonts w:ascii="Garamond" w:eastAsia="Garamond" w:hAnsi="Garamond" w:cs="Garamond"/>
          <w:sz w:val="22"/>
          <w:szCs w:val="22"/>
        </w:rPr>
        <w:t>Q</w:t>
      </w:r>
      <w:r w:rsidR="00E13A30" w:rsidRPr="288EF480">
        <w:rPr>
          <w:rFonts w:ascii="Garamond" w:eastAsia="Garamond" w:hAnsi="Garamond" w:cs="Garamond"/>
          <w:sz w:val="22"/>
          <w:szCs w:val="22"/>
        </w:rPr>
        <w:t xml:space="preserve">C flag definitions. </w:t>
      </w:r>
      <w:r w:rsidR="0019352E" w:rsidRPr="288EF480">
        <w:rPr>
          <w:rFonts w:ascii="Garamond" w:eastAsia="Garamond" w:hAnsi="Garamond" w:cs="Garamond"/>
          <w:sz w:val="22"/>
          <w:szCs w:val="22"/>
        </w:rPr>
        <w:t xml:space="preserve"> </w:t>
      </w:r>
      <w:r w:rsidR="00E13A30" w:rsidRPr="288EF480">
        <w:rPr>
          <w:rFonts w:ascii="Garamond" w:eastAsia="Garamond" w:hAnsi="Garamond" w:cs="Garamond"/>
          <w:sz w:val="22"/>
          <w:szCs w:val="22"/>
          <w:u w:val="single"/>
        </w:rPr>
        <w:t>Include the following excerp</w:t>
      </w:r>
      <w:r w:rsidR="00E649D6" w:rsidRPr="288EF480">
        <w:rPr>
          <w:rFonts w:ascii="Garamond" w:eastAsia="Garamond" w:hAnsi="Garamond" w:cs="Garamond"/>
          <w:sz w:val="22"/>
          <w:szCs w:val="22"/>
          <w:u w:val="single"/>
        </w:rPr>
        <w:t>t</w:t>
      </w:r>
      <w:r w:rsidR="00E649D6" w:rsidRPr="288EF480">
        <w:rPr>
          <w:rFonts w:ascii="Garamond" w:eastAsia="Garamond" w:hAnsi="Garamond" w:cs="Garamond"/>
          <w:b/>
          <w:bCs/>
          <w:sz w:val="22"/>
          <w:szCs w:val="22"/>
          <w:u w:val="single"/>
        </w:rPr>
        <w:t>:</w:t>
      </w:r>
      <w:r w:rsidRPr="288EF480">
        <w:rPr>
          <w:rFonts w:ascii="Garamond" w:eastAsia="Garamond" w:hAnsi="Garamond" w:cs="Garamond"/>
          <w:b/>
          <w:bCs/>
          <w:sz w:val="22"/>
          <w:szCs w:val="22"/>
          <w:u w:val="single"/>
        </w:rPr>
        <w:t>]</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Pr="00520605" w:rsidRDefault="00C40AD6"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6B93B4FB"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tab/>
      </w:r>
      <w:r>
        <w:tab/>
      </w:r>
      <w:r w:rsidR="3146237F" w:rsidRPr="288EF480">
        <w:rPr>
          <w:rFonts w:ascii="Garamond" w:eastAsia="Garamond" w:hAnsi="Garamond" w:cs="Garamond"/>
          <w:sz w:val="22"/>
          <w:szCs w:val="22"/>
        </w:rPr>
        <w:t xml:space="preserve">   </w:t>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035C3BA6"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036ADD51" w:rsidRPr="288EF480">
        <w:rPr>
          <w:rFonts w:ascii="Garamond" w:eastAsia="Garamond" w:hAnsi="Garamond" w:cs="Garamond"/>
          <w:sz w:val="22"/>
          <w:szCs w:val="22"/>
        </w:rPr>
        <w:t xml:space="preserve">   </w:t>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proofErr w:type="gramStart"/>
      <w:r w:rsidRPr="288EF480">
        <w:rPr>
          <w:rFonts w:ascii="Garamond" w:eastAsia="Garamond" w:hAnsi="Garamond" w:cs="Garamond"/>
          <w:sz w:val="22"/>
          <w:szCs w:val="22"/>
        </w:rPr>
        <w:t>:  Pre</w:t>
      </w:r>
      <w:proofErr w:type="gramEnd"/>
      <w:r w:rsidRPr="288EF480">
        <w:rPr>
          <w:rFonts w:ascii="Garamond" w:eastAsia="Garamond" w:hAnsi="Garamond" w:cs="Garamond"/>
          <w:sz w:val="22"/>
          <w:szCs w:val="22"/>
        </w:rPr>
        <w:t>-Auto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B1F3E73" w14:textId="77777777" w:rsidR="00E715AA" w:rsidRPr="00520605" w:rsidRDefault="00F23B71"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[Instructions/Remove: </w:t>
      </w:r>
      <w:r w:rsidR="00E715AA" w:rsidRPr="288EF480">
        <w:rPr>
          <w:rFonts w:ascii="Garamond" w:eastAsia="Garamond" w:hAnsi="Garamond" w:cs="Garamond"/>
          <w:sz w:val="22"/>
          <w:szCs w:val="22"/>
        </w:rPr>
        <w:t>This section details the secondary QAQC Code definitions used in combination with the flags above.</w:t>
      </w:r>
      <w:r w:rsidR="00BE5EF8" w:rsidRPr="288EF480">
        <w:rPr>
          <w:rFonts w:ascii="Garamond" w:eastAsia="Garamond" w:hAnsi="Garamond" w:cs="Garamond"/>
          <w:sz w:val="22"/>
          <w:szCs w:val="22"/>
        </w:rPr>
        <w:t xml:space="preserve"> </w:t>
      </w:r>
      <w:r w:rsidR="008A3CCC" w:rsidRPr="288EF480">
        <w:rPr>
          <w:rFonts w:ascii="Garamond" w:eastAsia="Garamond" w:hAnsi="Garamond" w:cs="Garamond"/>
          <w:sz w:val="22"/>
          <w:szCs w:val="22"/>
        </w:rPr>
        <w:t xml:space="preserve"> </w:t>
      </w:r>
      <w:r w:rsidR="00E715AA" w:rsidRPr="288EF480">
        <w:rPr>
          <w:rFonts w:ascii="Garamond" w:eastAsia="Garamond" w:hAnsi="Garamond" w:cs="Garamond"/>
          <w:sz w:val="22"/>
          <w:szCs w:val="22"/>
          <w:u w:val="single"/>
        </w:rPr>
        <w:t>Include the following excerpt</w:t>
      </w:r>
      <w:r w:rsidR="00E649D6" w:rsidRPr="288EF480">
        <w:rPr>
          <w:rFonts w:ascii="Garamond" w:eastAsia="Garamond" w:hAnsi="Garamond" w:cs="Garamond"/>
          <w:sz w:val="22"/>
          <w:szCs w:val="22"/>
        </w:rPr>
        <w:t>:</w:t>
      </w:r>
      <w:r w:rsidRPr="288EF480">
        <w:rPr>
          <w:rFonts w:ascii="Garamond" w:eastAsia="Garamond" w:hAnsi="Garamond" w:cs="Garamond"/>
          <w:sz w:val="22"/>
          <w:szCs w:val="22"/>
        </w:rPr>
        <w:t>]</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w:t>
      </w:r>
      <w:r w:rsidRPr="288EF480">
        <w:rPr>
          <w:rFonts w:ascii="Garamond" w:eastAsia="Garamond" w:hAnsi="Garamond" w:cs="Garamond"/>
          <w:sz w:val="22"/>
          <w:szCs w:val="22"/>
        </w:rPr>
        <w:lastRenderedPageBreak/>
        <w:t>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proofErr w:type="spellStart"/>
      <w:r w:rsidR="006C17BB" w:rsidRPr="288EF480">
        <w:rPr>
          <w:rFonts w:ascii="Garamond" w:eastAsia="Garamond" w:hAnsi="Garamond" w:cs="Garamond"/>
          <w:sz w:val="22"/>
          <w:szCs w:val="22"/>
        </w:rPr>
        <w:t>datasonde</w:t>
      </w:r>
      <w:proofErr w:type="spellEnd"/>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 xml:space="preserve">can be applied to the entire record in the </w:t>
      </w:r>
      <w:proofErr w:type="spellStart"/>
      <w:r w:rsidR="00C16BEB" w:rsidRPr="288EF480">
        <w:rPr>
          <w:rFonts w:ascii="Garamond" w:eastAsia="Garamond" w:hAnsi="Garamond" w:cs="Garamond"/>
          <w:sz w:val="22"/>
          <w:szCs w:val="22"/>
        </w:rPr>
        <w:t>F_Record</w:t>
      </w:r>
      <w:proofErr w:type="spellEnd"/>
      <w:r w:rsidR="00C16BEB" w:rsidRPr="288EF480">
        <w:rPr>
          <w:rFonts w:ascii="Garamond" w:eastAsia="Garamond" w:hAnsi="Garamond" w:cs="Garamond"/>
          <w:sz w:val="22"/>
          <w:szCs w:val="22"/>
        </w:rPr>
        <w:t xml:space="preserve">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Chlorophyll </w:t>
      </w:r>
      <w:proofErr w:type="gramStart"/>
      <w:r w:rsidRPr="288EF480">
        <w:rPr>
          <w:rFonts w:ascii="Garamond" w:eastAsia="Garamond" w:hAnsi="Garamond" w:cs="Garamond"/>
          <w:sz w:val="22"/>
          <w:szCs w:val="22"/>
        </w:rPr>
        <w:t>spike</w:t>
      </w:r>
      <w:proofErr w:type="gramEnd"/>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proofErr w:type="gramStart"/>
      <w:r w:rsidR="004A68EB" w:rsidRPr="288EF480">
        <w:rPr>
          <w:rFonts w:ascii="Garamond" w:eastAsia="Garamond" w:hAnsi="Garamond" w:cs="Garamond"/>
          <w:sz w:val="22"/>
          <w:szCs w:val="22"/>
        </w:rPr>
        <w:t>appear</w:t>
      </w:r>
      <w:proofErr w:type="gramEnd"/>
      <w:r w:rsidR="004A68EB"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290"/>
        <w:gridCol w:w="810"/>
        <w:gridCol w:w="1080"/>
        <w:gridCol w:w="750"/>
        <w:gridCol w:w="861"/>
        <w:gridCol w:w="720"/>
        <w:gridCol w:w="750"/>
        <w:gridCol w:w="1110"/>
        <w:gridCol w:w="1076"/>
        <w:gridCol w:w="888"/>
      </w:tblGrid>
      <w:tr w:rsidR="288EF480" w14:paraId="25B2F964" w14:textId="77777777" w:rsidTr="288EF480">
        <w:trPr>
          <w:trHeight w:val="48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804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5983F24B"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Post-deployment</w:t>
            </w:r>
            <w:r w:rsidR="00561DEC">
              <w:rPr>
                <w:rFonts w:ascii="Garamond" w:eastAsia="Garamond" w:hAnsi="Garamond" w:cs="Garamond"/>
                <w:b/>
                <w:bCs/>
                <w:sz w:val="22"/>
                <w:szCs w:val="22"/>
              </w:rPr>
              <w:t xml:space="preserve"> (CCV)</w:t>
            </w:r>
            <w:r w:rsidRPr="288EF480">
              <w:rPr>
                <w:rFonts w:ascii="Garamond" w:eastAsia="Garamond" w:hAnsi="Garamond" w:cs="Garamond"/>
                <w:b/>
                <w:bCs/>
                <w:sz w:val="22"/>
                <w:szCs w:val="22"/>
              </w:rPr>
              <w:t xml:space="preserve"> readings of all </w:t>
            </w:r>
            <w:proofErr w:type="gramStart"/>
            <w:r w:rsidRPr="288EF480">
              <w:rPr>
                <w:rFonts w:ascii="Garamond" w:eastAsia="Garamond" w:hAnsi="Garamond" w:cs="Garamond"/>
                <w:b/>
                <w:bCs/>
                <w:sz w:val="22"/>
                <w:szCs w:val="22"/>
              </w:rPr>
              <w:t>sondes</w:t>
            </w:r>
            <w:proofErr w:type="gramEnd"/>
            <w:r w:rsidRPr="288EF480">
              <w:rPr>
                <w:rFonts w:ascii="Garamond" w:eastAsia="Garamond" w:hAnsi="Garamond" w:cs="Garamond"/>
                <w:b/>
                <w:bCs/>
                <w:sz w:val="22"/>
                <w:szCs w:val="22"/>
              </w:rPr>
              <w:t xml:space="preserve"> deployed at the </w:t>
            </w:r>
            <w:r w:rsidR="7AF8A6A7" w:rsidRPr="288EF480">
              <w:rPr>
                <w:rFonts w:ascii="Garamond" w:eastAsia="Garamond" w:hAnsi="Garamond" w:cs="Garamond"/>
                <w:b/>
                <w:bCs/>
                <w:sz w:val="22"/>
                <w:szCs w:val="22"/>
              </w:rPr>
              <w:t>[</w:t>
            </w:r>
            <w:r w:rsidR="00561DEC">
              <w:rPr>
                <w:rFonts w:ascii="Garamond" w:eastAsia="Garamond" w:hAnsi="Garamond" w:cs="Garamond"/>
                <w:b/>
                <w:bCs/>
                <w:sz w:val="22"/>
                <w:szCs w:val="22"/>
              </w:rPr>
              <w:t>NCBP</w:t>
            </w:r>
            <w:r w:rsidR="7AF8A6A7" w:rsidRPr="288EF480">
              <w:rPr>
                <w:rFonts w:ascii="Garamond" w:eastAsia="Garamond" w:hAnsi="Garamond" w:cs="Garamond"/>
                <w:b/>
                <w:bCs/>
                <w:sz w:val="22"/>
                <w:szCs w:val="22"/>
              </w:rPr>
              <w:t>]</w:t>
            </w:r>
            <w:r w:rsidRPr="288EF480">
              <w:rPr>
                <w:rFonts w:ascii="Garamond" w:eastAsia="Garamond" w:hAnsi="Garamond" w:cs="Garamond"/>
                <w:b/>
                <w:bCs/>
                <w:sz w:val="22"/>
                <w:szCs w:val="22"/>
              </w:rPr>
              <w:t xml:space="preserve"> site during </w:t>
            </w:r>
            <w:r w:rsidR="7FC0FF69" w:rsidRPr="288EF480">
              <w:rPr>
                <w:rFonts w:ascii="Garamond" w:eastAsia="Garamond" w:hAnsi="Garamond" w:cs="Garamond"/>
                <w:b/>
                <w:bCs/>
                <w:sz w:val="22"/>
                <w:szCs w:val="22"/>
              </w:rPr>
              <w:t>[</w:t>
            </w:r>
            <w:r w:rsidR="00561DEC">
              <w:rPr>
                <w:rFonts w:ascii="Garamond" w:eastAsia="Garamond" w:hAnsi="Garamond" w:cs="Garamond"/>
                <w:b/>
                <w:bCs/>
                <w:sz w:val="22"/>
                <w:szCs w:val="22"/>
              </w:rPr>
              <w:t>2025</w:t>
            </w:r>
            <w:r w:rsidR="7FC0FF69" w:rsidRPr="288EF480">
              <w:rPr>
                <w:rFonts w:ascii="Garamond" w:eastAsia="Garamond" w:hAnsi="Garamond" w:cs="Garamond"/>
                <w:b/>
                <w:bCs/>
                <w:sz w:val="22"/>
                <w:szCs w:val="22"/>
              </w:rPr>
              <w:t>]</w:t>
            </w:r>
            <w:r w:rsidRPr="288EF480">
              <w:rPr>
                <w:rFonts w:ascii="Garamond" w:eastAsia="Garamond" w:hAnsi="Garamond" w:cs="Garamond"/>
                <w:b/>
                <w:bCs/>
                <w:sz w:val="22"/>
                <w:szCs w:val="22"/>
              </w:rPr>
              <w:t>.</w:t>
            </w:r>
          </w:p>
        </w:tc>
      </w:tr>
      <w:tr w:rsidR="288EF480" w14:paraId="7E8AB4BD" w14:textId="77777777" w:rsidTr="288EF480">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proofErr w:type="spellStart"/>
            <w:r w:rsidRPr="288EF480">
              <w:rPr>
                <w:rFonts w:ascii="Garamond" w:eastAsia="Garamond" w:hAnsi="Garamond" w:cs="Garamond"/>
                <w:b/>
                <w:bCs/>
                <w:sz w:val="20"/>
                <w:szCs w:val="20"/>
              </w:rPr>
              <w:t>SpCond</w:t>
            </w:r>
            <w:proofErr w:type="spellEnd"/>
            <w:r w:rsidRPr="288EF480">
              <w:rPr>
                <w:rFonts w:ascii="Garamond" w:eastAsia="Garamond" w:hAnsi="Garamond" w:cs="Garamond"/>
                <w:b/>
                <w:bCs/>
                <w:sz w:val="20"/>
                <w:szCs w:val="20"/>
              </w:rPr>
              <w:t xml:space="preserve">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178B9D5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288EF480">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4F78F5CF" w:rsidR="288EF480" w:rsidRDefault="288EF480" w:rsidP="288EF480">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46591B" w14:paraId="570F33A4" w14:textId="77777777" w:rsidTr="00EF1882">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8EE541D" w14:textId="402B1E5E" w:rsidR="0046591B" w:rsidRPr="00F10746" w:rsidRDefault="00F10746" w:rsidP="0046591B">
            <w:pPr>
              <w:jc w:val="center"/>
              <w:rPr>
                <w:rFonts w:ascii="Garamond" w:eastAsia="Garamond" w:hAnsi="Garamond" w:cs="Garamond"/>
                <w:sz w:val="22"/>
                <w:szCs w:val="22"/>
              </w:rPr>
            </w:pPr>
            <w:r w:rsidRPr="00F10746">
              <w:rPr>
                <w:rFonts w:ascii="Garamond" w:eastAsia="Garamond" w:hAnsi="Garamond" w:cs="Garamond"/>
                <w:sz w:val="22"/>
                <w:szCs w:val="22"/>
              </w:rPr>
              <w:t>1/8/2026</w:t>
            </w: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7A1DC369" w14:textId="2FDB735D" w:rsidR="0046591B" w:rsidRPr="00F10746" w:rsidRDefault="00F10746" w:rsidP="0046591B">
            <w:pPr>
              <w:jc w:val="center"/>
              <w:rPr>
                <w:rFonts w:ascii="Garamond" w:eastAsia="Garamond" w:hAnsi="Garamond" w:cs="Garamond"/>
                <w:color w:val="000000" w:themeColor="text1"/>
                <w:sz w:val="22"/>
                <w:szCs w:val="22"/>
              </w:rPr>
            </w:pPr>
            <w:r w:rsidRPr="00F10746">
              <w:rPr>
                <w:rFonts w:ascii="Garamond" w:eastAsia="Garamond" w:hAnsi="Garamond" w:cs="Garamond"/>
                <w:color w:val="000000" w:themeColor="text1"/>
                <w:sz w:val="22"/>
                <w:szCs w:val="22"/>
              </w:rPr>
              <w:t>19.428</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62DE7C0B" w14:textId="76C3A0B3"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50.245</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0C49973A" w14:textId="4A63BB5C"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99.6</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7E3B4EC1" w14:textId="2883B666" w:rsidR="0046591B" w:rsidRPr="00F10746" w:rsidRDefault="00F10746" w:rsidP="0046591B">
            <w:pPr>
              <w:pStyle w:val="NoSpacing"/>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9.15</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44493547" w14:textId="685294BD"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7.02</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78DC5AD" w14:textId="4C763BA3"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10.02</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24E5525E" w14:textId="688601CC"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C95B5CC" w14:textId="3022630F"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123.95</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666BF7D2" w14:textId="4CDEB0E5" w:rsidR="0046591B" w:rsidRPr="00F10746" w:rsidRDefault="00F1074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0.037</w:t>
            </w:r>
          </w:p>
        </w:tc>
      </w:tr>
      <w:tr w:rsidR="0046591B" w14:paraId="1CF92948" w14:textId="77777777" w:rsidTr="00A61786">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29248013"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2/4/2026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A47CCF" w14:textId="1AEFFF8D" w:rsidR="0046591B" w:rsidRDefault="001D2991" w:rsidP="0046591B">
            <w:pPr>
              <w:jc w:val="center"/>
              <w:rPr>
                <w:rFonts w:ascii="Garamond" w:eastAsia="Garamond" w:hAnsi="Garamond" w:cs="Garamond"/>
                <w:sz w:val="22"/>
                <w:szCs w:val="22"/>
              </w:rPr>
            </w:pPr>
            <w:r>
              <w:rPr>
                <w:rFonts w:ascii="Garamond" w:eastAsia="Garamond" w:hAnsi="Garamond" w:cs="Garamond"/>
                <w:sz w:val="22"/>
                <w:szCs w:val="22"/>
              </w:rPr>
              <w:t>20.849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EBD79" w14:textId="0483B647"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49.816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26458606"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EA13B12" w14:textId="779E5842"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286586" w14:textId="279E1152"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08F22A5B"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10.13</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70D88" w14:textId="5A32308B"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0.04</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524A23EA"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125.64</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F00F6A" w14:textId="4BC5CFA2" w:rsidR="0046591B" w:rsidRDefault="001D2991"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0.106</w:t>
            </w:r>
          </w:p>
        </w:tc>
      </w:tr>
      <w:tr w:rsidR="0046591B" w14:paraId="70446A5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817781" w14:textId="32DEB40B"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3/4/2026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1BC1E5" w14:textId="28D11688" w:rsidR="0046591B" w:rsidRDefault="003C75E6" w:rsidP="0046591B">
            <w:pPr>
              <w:jc w:val="center"/>
              <w:rPr>
                <w:rFonts w:ascii="Garamond" w:eastAsia="Garamond" w:hAnsi="Garamond" w:cs="Garamond"/>
                <w:sz w:val="22"/>
                <w:szCs w:val="22"/>
              </w:rPr>
            </w:pPr>
            <w:r>
              <w:rPr>
                <w:rFonts w:ascii="Garamond" w:eastAsia="Garamond" w:hAnsi="Garamond" w:cs="Garamond"/>
                <w:sz w:val="22"/>
                <w:szCs w:val="22"/>
              </w:rPr>
              <w:t>21.037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0A7D79" w14:textId="09AC344F"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50.020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8182D" w14:textId="73A5C7D6"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100.6</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94633A5" w14:textId="2CE8E766"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863D28" w14:textId="6C1F6EF8"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90D9A5" w14:textId="5130A863"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9C40E" w14:textId="675471AA"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0.15</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3C2617C" w14:textId="4B441C73"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125.57</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A15B8A" w14:textId="4072794F" w:rsidR="0046591B" w:rsidRDefault="003C75E6"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r>
      <w:tr w:rsidR="0046591B" w14:paraId="64826010"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D00C639" w14:textId="71580F54"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18152" w14:textId="6994178B"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CEB56" w14:textId="74DD51B2"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13638" w14:textId="4F1F0A5C"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5421718" w14:textId="133E1101"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DE29E" w14:textId="375000DE"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5DA9FF" w14:textId="567A926B"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45B011" w14:textId="3A5B2A82"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4A53EA0" w14:textId="5D950E87" w:rsidR="0046591B" w:rsidRDefault="0046591B" w:rsidP="0046591B">
            <w:pPr>
              <w:jc w:val="center"/>
              <w:rPr>
                <w:rFonts w:ascii="Garamond" w:eastAsia="Garamond" w:hAnsi="Garamond" w:cs="Garamond"/>
                <w:color w:val="FF0000"/>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743C" w14:textId="69903D85" w:rsidR="0046591B" w:rsidRDefault="0046591B" w:rsidP="0046591B">
            <w:pPr>
              <w:jc w:val="center"/>
              <w:rPr>
                <w:rFonts w:ascii="Garamond" w:eastAsia="Garamond" w:hAnsi="Garamond" w:cs="Garamond"/>
                <w:color w:val="000000" w:themeColor="text1"/>
                <w:sz w:val="22"/>
                <w:szCs w:val="22"/>
              </w:rPr>
            </w:pPr>
          </w:p>
        </w:tc>
      </w:tr>
      <w:tr w:rsidR="0046591B" w14:paraId="675180E7" w14:textId="77777777" w:rsidTr="00CF17C2">
        <w:trPr>
          <w:trHeight w:val="367"/>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9DF43F9" w14:textId="569ADD81"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98CE3" w14:textId="3473B95C"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6CD42" w14:textId="47A23262"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B5757" w14:textId="4E55AB87"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0A7CEFB" w14:textId="06FA6086"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D9644" w14:textId="47BF0A49"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074617" w14:textId="6985A95B"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A80F8" w14:textId="15F16A3F"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6A47244" w14:textId="6E0376CC" w:rsidR="0046591B" w:rsidRDefault="0046591B" w:rsidP="0046591B">
            <w:pPr>
              <w:jc w:val="center"/>
              <w:rPr>
                <w:rFonts w:ascii="Garamond" w:eastAsia="Garamond" w:hAnsi="Garamond" w:cs="Garamond"/>
                <w:color w:val="FF0000"/>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F38C91" w14:textId="5A50EF91" w:rsidR="0046591B" w:rsidRDefault="0046591B" w:rsidP="0046591B">
            <w:pPr>
              <w:jc w:val="center"/>
              <w:rPr>
                <w:rFonts w:ascii="Garamond" w:eastAsia="Garamond" w:hAnsi="Garamond" w:cs="Garamond"/>
                <w:color w:val="000000" w:themeColor="text1"/>
                <w:sz w:val="22"/>
                <w:szCs w:val="22"/>
              </w:rPr>
            </w:pPr>
          </w:p>
        </w:tc>
      </w:tr>
      <w:tr w:rsidR="0046591B" w14:paraId="2C85655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CDF315C" w14:textId="58696E0E"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66962" w14:textId="2F29247C"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8939D" w14:textId="0ED8D326"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A13C6B" w14:textId="26C280ED"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273F9A0" w14:textId="33B0F562"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1F7F5C" w14:textId="0E0D6A3A"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B8D51" w14:textId="639CB660"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A95FA3" w14:textId="4A3EBB1A"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3258F1A" w14:textId="774FC4D3" w:rsidR="0046591B" w:rsidRDefault="0046591B" w:rsidP="0046591B">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D1A8E" w14:textId="0E308AF6" w:rsidR="0046591B" w:rsidRDefault="0046591B" w:rsidP="0046591B">
            <w:pPr>
              <w:jc w:val="center"/>
              <w:rPr>
                <w:rFonts w:ascii="Garamond" w:eastAsia="Garamond" w:hAnsi="Garamond" w:cs="Garamond"/>
                <w:color w:val="000000" w:themeColor="text1"/>
                <w:sz w:val="22"/>
                <w:szCs w:val="22"/>
              </w:rPr>
            </w:pPr>
          </w:p>
        </w:tc>
      </w:tr>
      <w:tr w:rsidR="0046591B" w14:paraId="6D5FFE4D"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B2B6700" w14:textId="6FBC8E73"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825F" w14:textId="7B185688"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13F0A" w14:textId="286D1055"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281A9" w14:textId="685538B3"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CC8A1DD" w14:textId="206F4921"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8578D" w14:textId="2D6BECFC"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2A472A" w14:textId="25579E98"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64F4A" w14:textId="6EB809AA"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E9C1BE6" w14:textId="7C33EA7F" w:rsidR="0046591B" w:rsidRDefault="0046591B" w:rsidP="0046591B">
            <w:pPr>
              <w:jc w:val="center"/>
              <w:rPr>
                <w:rFonts w:ascii="Garamond" w:eastAsia="Garamond" w:hAnsi="Garamond" w:cs="Garamond"/>
                <w:color w:val="FF0000"/>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3CFB" w14:textId="5FAFF416" w:rsidR="0046591B" w:rsidRDefault="0046591B" w:rsidP="0046591B">
            <w:pPr>
              <w:jc w:val="center"/>
              <w:rPr>
                <w:rFonts w:ascii="Garamond" w:eastAsia="Garamond" w:hAnsi="Garamond" w:cs="Garamond"/>
                <w:color w:val="000000" w:themeColor="text1"/>
                <w:sz w:val="22"/>
                <w:szCs w:val="22"/>
              </w:rPr>
            </w:pPr>
          </w:p>
        </w:tc>
      </w:tr>
      <w:tr w:rsidR="0046591B" w14:paraId="47FAA70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F848B1F" w14:textId="5447B62A"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68213" w14:textId="70DC737F"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2217" w14:textId="01AD4FD6"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0A995" w14:textId="1D347D08"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948B22" w14:textId="10D6D84B"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45F25" w14:textId="394E6DCB"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27A809B" w14:textId="2608C3DB"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2ABF" w14:textId="286E2EDE"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0E91A4" w14:textId="4F311136" w:rsidR="0046591B" w:rsidRDefault="0046591B" w:rsidP="0046591B">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B103C" w14:textId="2FB1B31C" w:rsidR="0046591B" w:rsidRDefault="0046591B" w:rsidP="0046591B">
            <w:pPr>
              <w:jc w:val="center"/>
              <w:rPr>
                <w:rFonts w:ascii="Garamond" w:eastAsia="Garamond" w:hAnsi="Garamond" w:cs="Garamond"/>
                <w:color w:val="000000" w:themeColor="text1"/>
                <w:sz w:val="22"/>
                <w:szCs w:val="22"/>
              </w:rPr>
            </w:pPr>
          </w:p>
        </w:tc>
      </w:tr>
      <w:tr w:rsidR="0046591B" w14:paraId="64A9BA9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F55F8A2" w14:textId="028CD439"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E174C" w14:textId="75741D16"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63944" w14:textId="34DBF5DE"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22676F" w14:textId="792C5594"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6E4B876" w14:textId="12EBBFDE"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169FB" w14:textId="10E7426B" w:rsidR="0046591B" w:rsidRDefault="0046591B" w:rsidP="0046591B">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4382CC" w14:textId="532A17FE"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D228" w14:textId="788CF89A"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2BA7C93" w14:textId="323A1038" w:rsidR="0046591B" w:rsidRDefault="0046591B" w:rsidP="0046591B">
            <w:pPr>
              <w:jc w:val="center"/>
              <w:rPr>
                <w:rFonts w:ascii="Garamond" w:eastAsia="Garamond" w:hAnsi="Garamond" w:cs="Garamond"/>
                <w:color w:val="FF0000"/>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FDFE7" w14:textId="5E2450BB" w:rsidR="0046591B" w:rsidRDefault="0046591B" w:rsidP="0046591B">
            <w:pPr>
              <w:jc w:val="center"/>
              <w:rPr>
                <w:rFonts w:ascii="Garamond" w:eastAsia="Garamond" w:hAnsi="Garamond" w:cs="Garamond"/>
                <w:sz w:val="22"/>
                <w:szCs w:val="22"/>
              </w:rPr>
            </w:pPr>
          </w:p>
        </w:tc>
      </w:tr>
      <w:tr w:rsidR="0046591B" w14:paraId="3FAE393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F58800D" w14:textId="77F180C7"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AB8D1" w14:textId="6E16B382"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C605" w14:textId="00C3AED4"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DB17" w14:textId="40290578"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E447FF8" w14:textId="3C55BC63"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C9A8" w14:textId="4D11BB92" w:rsidR="0046591B" w:rsidRDefault="0046591B" w:rsidP="0046591B">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CBB38E" w14:textId="0238834C"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62A82" w14:textId="2B5F4DCD"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E8FB05F" w14:textId="408E3A4C" w:rsidR="0046591B" w:rsidRDefault="0046591B" w:rsidP="0046591B">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01E51" w14:textId="6FB652AA" w:rsidR="0046591B" w:rsidRDefault="0046591B" w:rsidP="0046591B">
            <w:pPr>
              <w:jc w:val="center"/>
              <w:rPr>
                <w:rFonts w:ascii="Garamond" w:eastAsia="Garamond" w:hAnsi="Garamond" w:cs="Garamond"/>
                <w:sz w:val="22"/>
                <w:szCs w:val="22"/>
              </w:rPr>
            </w:pPr>
          </w:p>
        </w:tc>
      </w:tr>
      <w:tr w:rsidR="0046591B" w14:paraId="241840F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E562C5F" w14:textId="46F8F8C3"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084F8" w14:textId="7EBD8089"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6A4B4" w14:textId="0AE49890"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D79F0" w14:textId="69555D2E"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2D8DDA4" w14:textId="504B06EC"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F6F9" w14:textId="2663734D" w:rsidR="0046591B" w:rsidRDefault="0046591B" w:rsidP="0046591B">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2DFED5" w14:textId="686283B4"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1246" w14:textId="008AD037"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BA7BB39" w14:textId="4D819DAD" w:rsidR="0046591B" w:rsidRDefault="0046591B" w:rsidP="0046591B">
            <w:pPr>
              <w:jc w:val="center"/>
              <w:rPr>
                <w:rFonts w:ascii="Garamond" w:eastAsia="Garamond" w:hAnsi="Garamond" w:cs="Garamond"/>
                <w:color w:val="FF0000"/>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690C" w14:textId="06E65618" w:rsidR="0046591B" w:rsidRDefault="0046591B" w:rsidP="0046591B">
            <w:pPr>
              <w:jc w:val="center"/>
              <w:rPr>
                <w:rFonts w:ascii="Garamond" w:eastAsia="Garamond" w:hAnsi="Garamond" w:cs="Garamond"/>
                <w:sz w:val="22"/>
                <w:szCs w:val="22"/>
              </w:rPr>
            </w:pPr>
          </w:p>
        </w:tc>
      </w:tr>
      <w:tr w:rsidR="0046591B" w14:paraId="46EB62BB"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E20013" w14:textId="007956B9"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E0DF" w14:textId="069AECC1"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F985" w14:textId="4A49A710"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F8890" w14:textId="5DE58C71"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0AFDEE1" w14:textId="6787C035"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ED804" w14:textId="2EEA2485" w:rsidR="0046591B" w:rsidRDefault="0046591B" w:rsidP="0046591B">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B74DD" w14:textId="55EE3813"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1CF1" w14:textId="67FC524D"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2D7AFEB" w14:textId="482FAC93" w:rsidR="0046591B" w:rsidRDefault="0046591B" w:rsidP="0046591B">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33B9" w14:textId="586C2761" w:rsidR="0046591B" w:rsidRDefault="0046591B" w:rsidP="0046591B">
            <w:pPr>
              <w:jc w:val="center"/>
              <w:rPr>
                <w:rFonts w:ascii="Garamond" w:eastAsia="Garamond" w:hAnsi="Garamond" w:cs="Garamond"/>
                <w:color w:val="000000" w:themeColor="text1"/>
                <w:sz w:val="22"/>
                <w:szCs w:val="22"/>
              </w:rPr>
            </w:pPr>
          </w:p>
        </w:tc>
      </w:tr>
      <w:tr w:rsidR="0046591B" w14:paraId="75858C2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37C9FBB" w14:textId="7B56F09A" w:rsidR="0046591B" w:rsidRDefault="0046591B" w:rsidP="0046591B">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9533" w14:textId="2C16A223" w:rsidR="0046591B" w:rsidRDefault="0046591B" w:rsidP="0046591B">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00F2D" w14:textId="55AB6A37" w:rsidR="0046591B" w:rsidRDefault="0046591B" w:rsidP="0046591B">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9C4F9" w14:textId="38CE193F" w:rsidR="0046591B" w:rsidRDefault="0046591B" w:rsidP="0046591B">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4B0BAE0" w14:textId="73E1CEF9" w:rsidR="0046591B" w:rsidRDefault="0046591B" w:rsidP="0046591B">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442A" w14:textId="0AB8F027" w:rsidR="0046591B" w:rsidRDefault="0046591B" w:rsidP="0046591B">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A963B9" w14:textId="1082F335" w:rsidR="0046591B" w:rsidRDefault="0046591B" w:rsidP="0046591B">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ED4B1" w14:textId="632EABD5" w:rsidR="0046591B" w:rsidRDefault="0046591B" w:rsidP="0046591B">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12B6477" w14:textId="16840E8B" w:rsidR="0046591B" w:rsidRDefault="0046591B" w:rsidP="0046591B">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B06A8" w14:textId="4A00A9EF" w:rsidR="0046591B" w:rsidRDefault="0046591B" w:rsidP="0046591B">
            <w:pPr>
              <w:jc w:val="center"/>
              <w:rPr>
                <w:rFonts w:ascii="Garamond" w:eastAsia="Garamond" w:hAnsi="Garamond" w:cs="Garamond"/>
                <w:color w:val="000000" w:themeColor="text1"/>
                <w:sz w:val="22"/>
                <w:szCs w:val="22"/>
              </w:rPr>
            </w:pPr>
          </w:p>
        </w:tc>
      </w:tr>
      <w:tr w:rsidR="0046591B" w14:paraId="71972086"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95762C" w14:textId="4941C19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D5" w14:textId="657F9878"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1F3F" w14:textId="46B9F94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C202" w14:textId="51F1C6E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B8ACC15" w14:textId="13BC613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7FE41" w14:textId="3ECCD28C"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4D68BA2" w14:textId="51E1485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57F91" w14:textId="609C892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8C7B39C" w14:textId="03E9E14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345DA" w14:textId="57928F0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r>
    </w:tbl>
    <w:p w14:paraId="33DBA744" w14:textId="43333DF3"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w:t>
      </w:r>
      <w:proofErr w:type="gramStart"/>
      <w:r w:rsidRPr="288EF480">
        <w:rPr>
          <w:rFonts w:ascii="Garamond" w:eastAsia="Garamond" w:hAnsi="Garamond" w:cs="Garamond"/>
          <w:color w:val="000000" w:themeColor="text1"/>
          <w:sz w:val="22"/>
          <w:szCs w:val="22"/>
        </w:rPr>
        <w:t>indicate</w:t>
      </w:r>
      <w:proofErr w:type="gramEnd"/>
      <w:r w:rsidRPr="288EF480">
        <w:rPr>
          <w:rFonts w:ascii="Garamond" w:eastAsia="Garamond" w:hAnsi="Garamond" w:cs="Garamond"/>
          <w:color w:val="000000" w:themeColor="text1"/>
          <w:sz w:val="22"/>
          <w:szCs w:val="22"/>
        </w:rPr>
        <w:t xml:space="preserv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9218195" w14:textId="77777777" w:rsidR="00645F10" w:rsidRDefault="00645F10" w:rsidP="00561DEC">
      <w:pPr>
        <w:pStyle w:val="HTMLPreformatted"/>
        <w:ind w:right="360"/>
        <w:rPr>
          <w:rFonts w:ascii="Garamond" w:eastAsia="Garamond" w:hAnsi="Garamond" w:cs="Garamond"/>
          <w:sz w:val="22"/>
          <w:szCs w:val="22"/>
        </w:rPr>
      </w:pPr>
    </w:p>
    <w:p w14:paraId="291BA218" w14:textId="77777777" w:rsidR="00645F10" w:rsidRDefault="00645F10" w:rsidP="00561DEC">
      <w:pPr>
        <w:pStyle w:val="HTMLPreformatted"/>
        <w:ind w:right="360"/>
        <w:rPr>
          <w:rFonts w:ascii="Garamond" w:eastAsia="Garamond" w:hAnsi="Garamond" w:cs="Garamond"/>
          <w:sz w:val="22"/>
          <w:szCs w:val="22"/>
        </w:rPr>
      </w:pPr>
    </w:p>
    <w:p w14:paraId="68D5E3D7" w14:textId="77777777" w:rsidR="00645F10" w:rsidRDefault="00645F10" w:rsidP="00561DEC">
      <w:pPr>
        <w:pStyle w:val="HTMLPreformatted"/>
        <w:ind w:right="360"/>
        <w:rPr>
          <w:rFonts w:ascii="Garamond" w:eastAsia="Garamond" w:hAnsi="Garamond" w:cs="Garamond"/>
          <w:sz w:val="22"/>
          <w:szCs w:val="22"/>
        </w:rPr>
      </w:pPr>
    </w:p>
    <w:p w14:paraId="6FB31964" w14:textId="77777777" w:rsidR="00561DEC" w:rsidRPr="00520605" w:rsidRDefault="00561DEC" w:rsidP="288EF480">
      <w:pPr>
        <w:ind w:left="450" w:right="36"/>
        <w:rPr>
          <w:rFonts w:ascii="Garamond" w:eastAsia="Garamond" w:hAnsi="Garamond" w:cs="Garamond"/>
          <w:sz w:val="22"/>
          <w:szCs w:val="22"/>
        </w:rPr>
      </w:pP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w:t>
      </w:r>
      <w:proofErr w:type="gramStart"/>
      <w:r w:rsidRPr="288EF480">
        <w:rPr>
          <w:rFonts w:ascii="Garamond" w:eastAsia="Garamond" w:hAnsi="Garamond" w:cs="Garamond"/>
          <w:sz w:val="22"/>
          <w:szCs w:val="22"/>
        </w:rPr>
        <w:t>sondes</w:t>
      </w:r>
      <w:proofErr w:type="gramEnd"/>
      <w:r w:rsidRPr="288EF480">
        <w:rPr>
          <w:rFonts w:ascii="Garamond" w:eastAsia="Garamond" w:hAnsi="Garamond" w:cs="Garamond"/>
          <w:sz w:val="22"/>
          <w:szCs w:val="22"/>
        </w:rPr>
        <w:t>.</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lastRenderedPageBreak/>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xml:space="preserve">: Turbidity data is subject to single and clusters of spikes that occur in the beginning and middle of deployments. Turbidity values that fall between 500 and 1000 are not specifically indicated as suspect </w:t>
      </w:r>
      <w:proofErr w:type="gramStart"/>
      <w:r w:rsidRPr="288EF480">
        <w:rPr>
          <w:rFonts w:ascii="Garamond" w:eastAsia="Garamond" w:hAnsi="Garamond" w:cs="Garamond"/>
          <w:sz w:val="22"/>
          <w:szCs w:val="22"/>
        </w:rPr>
        <w:t>data, but</w:t>
      </w:r>
      <w:proofErr w:type="gramEnd"/>
      <w:r w:rsidRPr="288EF480">
        <w:rPr>
          <w:rFonts w:ascii="Garamond" w:eastAsia="Garamond" w:hAnsi="Garamond" w:cs="Garamond"/>
          <w:sz w:val="22"/>
          <w:szCs w:val="22"/>
        </w:rPr>
        <w:t xml:space="preserve">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17E6D62D" w:rsidR="00652798" w:rsidRPr="00531A33" w:rsidRDefault="00561DEC" w:rsidP="288EF480">
      <w:pPr>
        <w:ind w:right="36"/>
        <w:rPr>
          <w:rFonts w:ascii="Garamond" w:eastAsia="Garamond" w:hAnsi="Garamond" w:cs="Garamond"/>
          <w:b/>
          <w:bCs/>
          <w:sz w:val="22"/>
          <w:szCs w:val="22"/>
        </w:rPr>
      </w:pPr>
      <w:r>
        <w:rPr>
          <w:rFonts w:ascii="Garamond" w:eastAsia="Garamond" w:hAnsi="Garamond" w:cs="Garamond"/>
          <w:b/>
          <w:bCs/>
          <w:sz w:val="22"/>
          <w:szCs w:val="22"/>
        </w:rPr>
        <w:t>(NCBP</w:t>
      </w:r>
      <w:r w:rsidR="00394374" w:rsidRPr="55A05E41">
        <w:rPr>
          <w:rFonts w:ascii="Garamond" w:eastAsia="Garamond" w:hAnsi="Garamond" w:cs="Garamond"/>
          <w:b/>
          <w:bCs/>
          <w:sz w:val="22"/>
          <w:szCs w:val="22"/>
        </w:rPr>
        <w:t>)</w:t>
      </w:r>
      <w:commentRangeStart w:id="1"/>
      <w:r w:rsidR="00531A33" w:rsidRPr="55A05E41">
        <w:rPr>
          <w:rFonts w:ascii="Garamond" w:eastAsia="Garamond" w:hAnsi="Garamond" w:cs="Garamond"/>
          <w:b/>
          <w:bCs/>
          <w:sz w:val="22"/>
          <w:szCs w:val="22"/>
        </w:rPr>
        <w:t xml:space="preserve"> </w:t>
      </w:r>
      <w:commentRangeEnd w:id="1"/>
      <w:r w:rsidR="00394374">
        <w:rPr>
          <w:rStyle w:val="CommentReference"/>
        </w:rPr>
        <w:commentReference w:id="1"/>
      </w:r>
    </w:p>
    <w:p w14:paraId="088A61A8" w14:textId="77777777" w:rsidR="00652798" w:rsidRPr="00652798" w:rsidRDefault="00652798" w:rsidP="288EF480">
      <w:pPr>
        <w:ind w:right="36"/>
        <w:rPr>
          <w:rFonts w:ascii="Garamond" w:eastAsia="Garamond" w:hAnsi="Garamond" w:cs="Garamond"/>
          <w:b/>
          <w:bCs/>
          <w:sz w:val="22"/>
          <w:szCs w:val="22"/>
        </w:rPr>
      </w:pPr>
    </w:p>
    <w:p w14:paraId="3B9B6DBE" w14:textId="6E39D0DA" w:rsidR="50940577" w:rsidRDefault="00E859DE" w:rsidP="288EF480">
      <w:pPr>
        <w:spacing w:line="259" w:lineRule="auto"/>
        <w:ind w:right="36"/>
      </w:pPr>
      <w:r>
        <w:rPr>
          <w:rFonts w:ascii="Garamond" w:eastAsia="Garamond" w:hAnsi="Garamond" w:cs="Garamond"/>
          <w:b/>
          <w:bCs/>
          <w:sz w:val="22"/>
          <w:szCs w:val="22"/>
        </w:rPr>
        <w:t>Jan</w:t>
      </w:r>
      <w:r w:rsidR="50940577" w:rsidRPr="288EF480">
        <w:rPr>
          <w:rFonts w:ascii="Garamond" w:eastAsia="Garamond" w:hAnsi="Garamond" w:cs="Garamond"/>
          <w:b/>
          <w:bCs/>
          <w:sz w:val="22"/>
          <w:szCs w:val="22"/>
        </w:rPr>
        <w:t xml:space="preserve"> 1</w:t>
      </w:r>
      <w:r>
        <w:rPr>
          <w:rFonts w:ascii="Garamond" w:eastAsia="Garamond" w:hAnsi="Garamond" w:cs="Garamond"/>
          <w:b/>
          <w:bCs/>
          <w:sz w:val="22"/>
          <w:szCs w:val="22"/>
        </w:rPr>
        <w:t xml:space="preserve"> to Mar </w:t>
      </w:r>
      <w:r w:rsidR="50940577" w:rsidRPr="288EF480">
        <w:rPr>
          <w:rFonts w:ascii="Garamond" w:eastAsia="Garamond" w:hAnsi="Garamond" w:cs="Garamond"/>
          <w:b/>
          <w:bCs/>
          <w:sz w:val="22"/>
          <w:szCs w:val="22"/>
        </w:rPr>
        <w:t>31, 202</w:t>
      </w:r>
      <w:r>
        <w:rPr>
          <w:rFonts w:ascii="Garamond" w:eastAsia="Garamond" w:hAnsi="Garamond" w:cs="Garamond"/>
          <w:b/>
          <w:bCs/>
          <w:sz w:val="22"/>
          <w:szCs w:val="22"/>
        </w:rPr>
        <w:t>6</w:t>
      </w:r>
    </w:p>
    <w:p w14:paraId="562361DA" w14:textId="48487E7C" w:rsidR="00652798" w:rsidRDefault="00652798" w:rsidP="288EF480">
      <w:pPr>
        <w:numPr>
          <w:ilvl w:val="0"/>
          <w:numId w:val="8"/>
        </w:numPr>
        <w:ind w:right="36"/>
        <w:rPr>
          <w:rFonts w:ascii="Garamond" w:eastAsia="Garamond" w:hAnsi="Garamond" w:cs="Garamond"/>
          <w:sz w:val="22"/>
          <w:szCs w:val="22"/>
        </w:rPr>
      </w:pPr>
      <w:r w:rsidRPr="288EF480">
        <w:rPr>
          <w:rFonts w:ascii="Garamond" w:eastAsia="Garamond" w:hAnsi="Garamond" w:cs="Garamond"/>
          <w:sz w:val="22"/>
          <w:szCs w:val="22"/>
        </w:rPr>
        <w:t xml:space="preserve">N/A All probes passed verification </w:t>
      </w:r>
    </w:p>
    <w:p w14:paraId="695A2910" w14:textId="3706B7F9" w:rsidR="00333793" w:rsidRDefault="00333793" w:rsidP="288EF480">
      <w:pPr>
        <w:numPr>
          <w:ilvl w:val="0"/>
          <w:numId w:val="8"/>
        </w:numPr>
        <w:ind w:right="36"/>
        <w:rPr>
          <w:rFonts w:ascii="Garamond" w:eastAsia="Garamond" w:hAnsi="Garamond" w:cs="Garamond"/>
          <w:sz w:val="22"/>
          <w:szCs w:val="22"/>
        </w:rPr>
      </w:pPr>
      <w:r>
        <w:rPr>
          <w:rFonts w:ascii="Garamond" w:eastAsia="Garamond" w:hAnsi="Garamond" w:cs="Garamond"/>
          <w:sz w:val="22"/>
          <w:szCs w:val="22"/>
        </w:rPr>
        <w:t>Turbidity from 2/4 at 4:15 was 151. Given -3 code.</w:t>
      </w:r>
    </w:p>
    <w:p w14:paraId="045F8F5C" w14:textId="3D4BDEBE" w:rsidR="0046591B" w:rsidRDefault="0046591B" w:rsidP="0046591B">
      <w:pPr>
        <w:spacing w:line="259" w:lineRule="auto"/>
        <w:ind w:right="36"/>
      </w:pPr>
      <w:r>
        <w:rPr>
          <w:rFonts w:ascii="Garamond" w:eastAsia="Garamond" w:hAnsi="Garamond" w:cs="Garamond"/>
          <w:b/>
          <w:bCs/>
          <w:sz w:val="22"/>
          <w:szCs w:val="22"/>
        </w:rPr>
        <w:t>April</w:t>
      </w:r>
      <w:r w:rsidRPr="288EF480">
        <w:rPr>
          <w:rFonts w:ascii="Garamond" w:eastAsia="Garamond" w:hAnsi="Garamond" w:cs="Garamond"/>
          <w:b/>
          <w:bCs/>
          <w:sz w:val="22"/>
          <w:szCs w:val="22"/>
        </w:rPr>
        <w:t xml:space="preserve"> 1</w:t>
      </w:r>
      <w:r>
        <w:rPr>
          <w:rFonts w:ascii="Garamond" w:eastAsia="Garamond" w:hAnsi="Garamond" w:cs="Garamond"/>
          <w:b/>
          <w:bCs/>
          <w:sz w:val="22"/>
          <w:szCs w:val="22"/>
        </w:rPr>
        <w:t xml:space="preserve"> to June </w:t>
      </w:r>
      <w:r w:rsidR="00E859DE">
        <w:rPr>
          <w:rFonts w:ascii="Garamond" w:eastAsia="Garamond" w:hAnsi="Garamond" w:cs="Garamond"/>
          <w:b/>
          <w:bCs/>
          <w:sz w:val="22"/>
          <w:szCs w:val="22"/>
        </w:rPr>
        <w:t>30</w:t>
      </w:r>
      <w:proofErr w:type="gramStart"/>
      <w:r>
        <w:rPr>
          <w:rFonts w:ascii="Garamond" w:eastAsia="Garamond" w:hAnsi="Garamond" w:cs="Garamond"/>
          <w:b/>
          <w:bCs/>
          <w:sz w:val="22"/>
          <w:szCs w:val="22"/>
        </w:rPr>
        <w:t xml:space="preserve"> 202</w:t>
      </w:r>
      <w:r w:rsidR="00E859DE">
        <w:rPr>
          <w:rFonts w:ascii="Garamond" w:eastAsia="Garamond" w:hAnsi="Garamond" w:cs="Garamond"/>
          <w:b/>
          <w:bCs/>
          <w:sz w:val="22"/>
          <w:szCs w:val="22"/>
        </w:rPr>
        <w:t>6</w:t>
      </w:r>
      <w:proofErr w:type="gramEnd"/>
    </w:p>
    <w:p w14:paraId="5EC03991" w14:textId="33E4E780" w:rsidR="0046591B" w:rsidRDefault="0046591B" w:rsidP="0046591B">
      <w:pPr>
        <w:numPr>
          <w:ilvl w:val="0"/>
          <w:numId w:val="13"/>
        </w:numPr>
        <w:ind w:right="36"/>
        <w:rPr>
          <w:rFonts w:ascii="Garamond" w:eastAsia="Garamond" w:hAnsi="Garamond" w:cs="Garamond"/>
          <w:sz w:val="22"/>
          <w:szCs w:val="22"/>
        </w:rPr>
      </w:pPr>
      <w:r w:rsidRPr="288EF480">
        <w:rPr>
          <w:rFonts w:ascii="Garamond" w:eastAsia="Garamond" w:hAnsi="Garamond" w:cs="Garamond"/>
          <w:sz w:val="22"/>
          <w:szCs w:val="22"/>
        </w:rPr>
        <w:t>N/A All probes passed verification</w:t>
      </w:r>
      <w:r>
        <w:rPr>
          <w:rFonts w:ascii="Garamond" w:eastAsia="Garamond" w:hAnsi="Garamond" w:cs="Garamond"/>
          <w:sz w:val="22"/>
          <w:szCs w:val="22"/>
        </w:rPr>
        <w:t>.</w:t>
      </w:r>
    </w:p>
    <w:p w14:paraId="16081746" w14:textId="6738E505" w:rsidR="00794F12" w:rsidRDefault="00794F12" w:rsidP="00794F12">
      <w:pPr>
        <w:ind w:right="36"/>
        <w:rPr>
          <w:rFonts w:ascii="Garamond" w:eastAsia="Garamond" w:hAnsi="Garamond" w:cs="Garamond"/>
          <w:b/>
          <w:bCs/>
          <w:sz w:val="22"/>
          <w:szCs w:val="22"/>
        </w:rPr>
      </w:pPr>
      <w:r>
        <w:rPr>
          <w:rFonts w:ascii="Garamond" w:eastAsia="Garamond" w:hAnsi="Garamond" w:cs="Garamond"/>
          <w:b/>
          <w:bCs/>
          <w:sz w:val="22"/>
          <w:szCs w:val="22"/>
        </w:rPr>
        <w:t>July</w:t>
      </w:r>
      <w:r w:rsidR="00E859DE">
        <w:rPr>
          <w:rFonts w:ascii="Garamond" w:eastAsia="Garamond" w:hAnsi="Garamond" w:cs="Garamond"/>
          <w:b/>
          <w:bCs/>
          <w:sz w:val="22"/>
          <w:szCs w:val="22"/>
        </w:rPr>
        <w:t xml:space="preserve"> 1</w:t>
      </w:r>
      <w:r>
        <w:rPr>
          <w:rFonts w:ascii="Garamond" w:eastAsia="Garamond" w:hAnsi="Garamond" w:cs="Garamond"/>
          <w:b/>
          <w:bCs/>
          <w:sz w:val="22"/>
          <w:szCs w:val="22"/>
        </w:rPr>
        <w:t xml:space="preserve"> to September</w:t>
      </w:r>
      <w:r w:rsidR="00E859DE">
        <w:rPr>
          <w:rFonts w:ascii="Garamond" w:eastAsia="Garamond" w:hAnsi="Garamond" w:cs="Garamond"/>
          <w:b/>
          <w:bCs/>
          <w:sz w:val="22"/>
          <w:szCs w:val="22"/>
        </w:rPr>
        <w:t xml:space="preserve"> 30, 2026</w:t>
      </w:r>
    </w:p>
    <w:p w14:paraId="1FEB040E" w14:textId="77777777" w:rsidR="005E4E0D" w:rsidRDefault="005E4E0D" w:rsidP="005E4E0D">
      <w:pPr>
        <w:ind w:right="36"/>
        <w:rPr>
          <w:rFonts w:ascii="Garamond" w:eastAsia="Garamond" w:hAnsi="Garamond" w:cs="Garamond"/>
          <w:sz w:val="22"/>
          <w:szCs w:val="22"/>
        </w:rPr>
      </w:pPr>
    </w:p>
    <w:p w14:paraId="1A4A66BB" w14:textId="7F531060" w:rsidR="005E4E0D" w:rsidRDefault="005E4E0D" w:rsidP="005E4E0D">
      <w:pPr>
        <w:ind w:right="36"/>
        <w:rPr>
          <w:rFonts w:ascii="Garamond" w:eastAsia="Garamond" w:hAnsi="Garamond" w:cs="Garamond"/>
          <w:b/>
          <w:bCs/>
          <w:sz w:val="22"/>
          <w:szCs w:val="22"/>
        </w:rPr>
      </w:pPr>
      <w:r w:rsidRPr="005E4E0D">
        <w:rPr>
          <w:rFonts w:ascii="Garamond" w:eastAsia="Garamond" w:hAnsi="Garamond" w:cs="Garamond"/>
          <w:b/>
          <w:bCs/>
          <w:sz w:val="22"/>
          <w:szCs w:val="22"/>
        </w:rPr>
        <w:t xml:space="preserve">October </w:t>
      </w:r>
      <w:r w:rsidR="00E859DE">
        <w:rPr>
          <w:rFonts w:ascii="Garamond" w:eastAsia="Garamond" w:hAnsi="Garamond" w:cs="Garamond"/>
          <w:b/>
          <w:bCs/>
          <w:sz w:val="22"/>
          <w:szCs w:val="22"/>
        </w:rPr>
        <w:t xml:space="preserve">1 </w:t>
      </w:r>
      <w:r w:rsidRPr="005E4E0D">
        <w:rPr>
          <w:rFonts w:ascii="Garamond" w:eastAsia="Garamond" w:hAnsi="Garamond" w:cs="Garamond"/>
          <w:b/>
          <w:bCs/>
          <w:sz w:val="22"/>
          <w:szCs w:val="22"/>
        </w:rPr>
        <w:t>to December</w:t>
      </w:r>
      <w:r w:rsidR="00E859DE">
        <w:rPr>
          <w:rFonts w:ascii="Garamond" w:eastAsia="Garamond" w:hAnsi="Garamond" w:cs="Garamond"/>
          <w:b/>
          <w:bCs/>
          <w:sz w:val="22"/>
          <w:szCs w:val="22"/>
        </w:rPr>
        <w:t xml:space="preserve"> 31, 2026</w:t>
      </w:r>
    </w:p>
    <w:p w14:paraId="633F1395" w14:textId="77777777" w:rsidR="0064417C" w:rsidRPr="0064417C" w:rsidRDefault="0064417C" w:rsidP="0064417C">
      <w:pPr>
        <w:ind w:left="720" w:right="36"/>
        <w:rPr>
          <w:rFonts w:ascii="Garamond" w:eastAsia="Garamond" w:hAnsi="Garamond" w:cs="Garamond"/>
          <w:sz w:val="22"/>
          <w:szCs w:val="22"/>
        </w:rPr>
      </w:pPr>
    </w:p>
    <w:p w14:paraId="56320C90" w14:textId="77777777" w:rsidR="0064417C" w:rsidRDefault="0064417C" w:rsidP="0064417C">
      <w:pPr>
        <w:ind w:right="36"/>
        <w:rPr>
          <w:rFonts w:ascii="Garamond" w:eastAsia="Garamond" w:hAnsi="Garamond" w:cs="Garamond"/>
          <w:sz w:val="22"/>
          <w:szCs w:val="22"/>
        </w:rPr>
      </w:pPr>
    </w:p>
    <w:p w14:paraId="2713F526" w14:textId="77777777" w:rsidR="0064417C" w:rsidRPr="0064417C" w:rsidRDefault="0064417C" w:rsidP="0064417C">
      <w:pPr>
        <w:ind w:right="36"/>
        <w:rPr>
          <w:rFonts w:ascii="Garamond" w:eastAsia="Garamond" w:hAnsi="Garamond" w:cs="Garamond"/>
          <w:sz w:val="22"/>
          <w:szCs w:val="22"/>
        </w:rPr>
      </w:pPr>
    </w:p>
    <w:p w14:paraId="677AAFA0" w14:textId="77777777" w:rsidR="005E4E0D" w:rsidRPr="005E4E0D" w:rsidRDefault="005E4E0D" w:rsidP="005E4E0D">
      <w:pPr>
        <w:ind w:right="36"/>
        <w:rPr>
          <w:rFonts w:ascii="Garamond" w:eastAsia="Garamond" w:hAnsi="Garamond" w:cs="Garamond"/>
          <w:sz w:val="22"/>
          <w:szCs w:val="22"/>
        </w:rPr>
      </w:pPr>
    </w:p>
    <w:p w14:paraId="266DCF00" w14:textId="77777777" w:rsidR="00652798" w:rsidRPr="00652798" w:rsidRDefault="00652798" w:rsidP="288EF480">
      <w:pPr>
        <w:ind w:right="36"/>
        <w:rPr>
          <w:rFonts w:ascii="Garamond" w:eastAsia="Garamond" w:hAnsi="Garamond" w:cs="Garamond"/>
          <w:sz w:val="22"/>
          <w:szCs w:val="22"/>
        </w:rPr>
      </w:pPr>
    </w:p>
    <w:p w14:paraId="4152E1E2" w14:textId="77777777" w:rsidR="00AA2DB4" w:rsidRDefault="00AA2DB4" w:rsidP="288EF480">
      <w:pPr>
        <w:ind w:right="36"/>
        <w:rPr>
          <w:rFonts w:ascii="Garamond" w:eastAsia="Garamond" w:hAnsi="Garamond" w:cs="Garamond"/>
          <w:sz w:val="22"/>
          <w:szCs w:val="22"/>
        </w:rPr>
      </w:pPr>
    </w:p>
    <w:sectPr w:rsidR="00AA2DB4" w:rsidSect="004B2A17">
      <w:type w:val="continuous"/>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we, Samantha" w:date="2021-05-24T10:30:00Z" w:initials="HS">
    <w:p w14:paraId="616D019B" w14:textId="77777777" w:rsidR="007A7E2E" w:rsidRDefault="007A7E2E">
      <w:pPr>
        <w:pStyle w:val="CommentText"/>
      </w:pPr>
      <w:r>
        <w:rPr>
          <w:rStyle w:val="CommentReference"/>
        </w:rPr>
        <w:annotationRef/>
      </w:r>
      <w:r>
        <w:t xml:space="preserve">Example. Please replace. </w:t>
      </w:r>
    </w:p>
  </w:comment>
  <w:comment w:id="1" w:author="Howe, Samantha" w:date="2021-05-24T10:17:00Z" w:initials="HS">
    <w:p w14:paraId="60FC4B3C" w14:textId="77777777" w:rsidR="009A08AF" w:rsidRDefault="009A08AF">
      <w:pPr>
        <w:pStyle w:val="CommentText"/>
      </w:pPr>
      <w:r>
        <w:rPr>
          <w:rStyle w:val="CommentReference"/>
        </w:rPr>
        <w:annotationRef/>
      </w:r>
      <w:r w:rsidR="00394374">
        <w:t>E</w:t>
      </w:r>
      <w:r>
        <w:t>xample below</w:t>
      </w:r>
      <w:r w:rsidR="00AA2DB4">
        <w:t>. Please replace.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6D019B" w15:done="1"/>
  <w15:commentEx w15:paraId="60FC4B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D019B" w16cid:durableId="2455FEDC"/>
  <w16cid:commentId w16cid:paraId="60FC4B3C" w16cid:durableId="2455FB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672681"/>
    <w:multiLevelType w:val="hybridMultilevel"/>
    <w:tmpl w:val="9C94597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D3E01"/>
    <w:multiLevelType w:val="hybridMultilevel"/>
    <w:tmpl w:val="896A2A0A"/>
    <w:lvl w:ilvl="0" w:tplc="0BE6F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B82693"/>
    <w:multiLevelType w:val="hybridMultilevel"/>
    <w:tmpl w:val="1EF879D2"/>
    <w:lvl w:ilvl="0" w:tplc="606CA11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86A55"/>
    <w:multiLevelType w:val="hybridMultilevel"/>
    <w:tmpl w:val="9C945978"/>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1"/>
  </w:num>
  <w:num w:numId="2" w16cid:durableId="1452821486">
    <w:abstractNumId w:val="4"/>
  </w:num>
  <w:num w:numId="3" w16cid:durableId="753010496">
    <w:abstractNumId w:val="0"/>
  </w:num>
  <w:num w:numId="4" w16cid:durableId="1599217240">
    <w:abstractNumId w:val="5"/>
  </w:num>
  <w:num w:numId="5" w16cid:durableId="1123227405">
    <w:abstractNumId w:val="11"/>
  </w:num>
  <w:num w:numId="6" w16cid:durableId="239097098">
    <w:abstractNumId w:val="14"/>
  </w:num>
  <w:num w:numId="7" w16cid:durableId="790322799">
    <w:abstractNumId w:val="13"/>
  </w:num>
  <w:num w:numId="8" w16cid:durableId="301621575">
    <w:abstractNumId w:val="6"/>
  </w:num>
  <w:num w:numId="9" w16cid:durableId="535628374">
    <w:abstractNumId w:val="12"/>
  </w:num>
  <w:num w:numId="10" w16cid:durableId="886722940">
    <w:abstractNumId w:val="3"/>
  </w:num>
  <w:num w:numId="11" w16cid:durableId="1411007336">
    <w:abstractNumId w:val="9"/>
  </w:num>
  <w:num w:numId="12" w16cid:durableId="448279303">
    <w:abstractNumId w:val="10"/>
  </w:num>
  <w:num w:numId="13" w16cid:durableId="1637955985">
    <w:abstractNumId w:val="2"/>
  </w:num>
  <w:num w:numId="14" w16cid:durableId="1925143318">
    <w:abstractNumId w:val="8"/>
  </w:num>
  <w:num w:numId="15" w16cid:durableId="1941372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12FE9"/>
    <w:rsid w:val="00015798"/>
    <w:rsid w:val="00020C95"/>
    <w:rsid w:val="00031F7C"/>
    <w:rsid w:val="00041498"/>
    <w:rsid w:val="00054B12"/>
    <w:rsid w:val="00062394"/>
    <w:rsid w:val="00076356"/>
    <w:rsid w:val="000832B8"/>
    <w:rsid w:val="000A6DF7"/>
    <w:rsid w:val="000C04A3"/>
    <w:rsid w:val="000C62F0"/>
    <w:rsid w:val="000D26B3"/>
    <w:rsid w:val="000E2F2C"/>
    <w:rsid w:val="00123981"/>
    <w:rsid w:val="00136522"/>
    <w:rsid w:val="00141DA8"/>
    <w:rsid w:val="00181B44"/>
    <w:rsid w:val="0019352E"/>
    <w:rsid w:val="00196437"/>
    <w:rsid w:val="001A17C5"/>
    <w:rsid w:val="001D2991"/>
    <w:rsid w:val="00204991"/>
    <w:rsid w:val="00207BFA"/>
    <w:rsid w:val="00231E2C"/>
    <w:rsid w:val="00235F0B"/>
    <w:rsid w:val="00236E73"/>
    <w:rsid w:val="0024467F"/>
    <w:rsid w:val="0024722E"/>
    <w:rsid w:val="00262BCD"/>
    <w:rsid w:val="00282E3D"/>
    <w:rsid w:val="0029129D"/>
    <w:rsid w:val="00292408"/>
    <w:rsid w:val="00293EE8"/>
    <w:rsid w:val="002B3E41"/>
    <w:rsid w:val="002B4F5E"/>
    <w:rsid w:val="002B7A40"/>
    <w:rsid w:val="002C603D"/>
    <w:rsid w:val="002C7A8E"/>
    <w:rsid w:val="002E4EDA"/>
    <w:rsid w:val="00314FE0"/>
    <w:rsid w:val="00325D44"/>
    <w:rsid w:val="00333793"/>
    <w:rsid w:val="003348BC"/>
    <w:rsid w:val="00352C7D"/>
    <w:rsid w:val="00376290"/>
    <w:rsid w:val="00394374"/>
    <w:rsid w:val="003B079B"/>
    <w:rsid w:val="003B096A"/>
    <w:rsid w:val="003C4828"/>
    <w:rsid w:val="003C75E6"/>
    <w:rsid w:val="003D3D08"/>
    <w:rsid w:val="003D44F2"/>
    <w:rsid w:val="003D6752"/>
    <w:rsid w:val="003D67C7"/>
    <w:rsid w:val="003E16A1"/>
    <w:rsid w:val="003F58AE"/>
    <w:rsid w:val="004265F2"/>
    <w:rsid w:val="00432D32"/>
    <w:rsid w:val="004341A7"/>
    <w:rsid w:val="00447199"/>
    <w:rsid w:val="0046591B"/>
    <w:rsid w:val="00491323"/>
    <w:rsid w:val="004947A8"/>
    <w:rsid w:val="004A2C40"/>
    <w:rsid w:val="004A68EB"/>
    <w:rsid w:val="004B2A17"/>
    <w:rsid w:val="004C594A"/>
    <w:rsid w:val="004D1CCF"/>
    <w:rsid w:val="004F5822"/>
    <w:rsid w:val="00500399"/>
    <w:rsid w:val="005014B0"/>
    <w:rsid w:val="00520605"/>
    <w:rsid w:val="00525EB7"/>
    <w:rsid w:val="00526832"/>
    <w:rsid w:val="00530251"/>
    <w:rsid w:val="00531A33"/>
    <w:rsid w:val="00534A78"/>
    <w:rsid w:val="00560984"/>
    <w:rsid w:val="005613F8"/>
    <w:rsid w:val="00561DEC"/>
    <w:rsid w:val="00564F92"/>
    <w:rsid w:val="00577B76"/>
    <w:rsid w:val="005866D9"/>
    <w:rsid w:val="00596AD2"/>
    <w:rsid w:val="005B0E15"/>
    <w:rsid w:val="005B0FD7"/>
    <w:rsid w:val="005C2C26"/>
    <w:rsid w:val="005E0FE8"/>
    <w:rsid w:val="005E4E0D"/>
    <w:rsid w:val="005F17D9"/>
    <w:rsid w:val="005F40C9"/>
    <w:rsid w:val="005F4640"/>
    <w:rsid w:val="006224B0"/>
    <w:rsid w:val="0064417C"/>
    <w:rsid w:val="00645F10"/>
    <w:rsid w:val="00647A5B"/>
    <w:rsid w:val="00652798"/>
    <w:rsid w:val="00657762"/>
    <w:rsid w:val="006649D8"/>
    <w:rsid w:val="00684D81"/>
    <w:rsid w:val="00687503"/>
    <w:rsid w:val="006C17BB"/>
    <w:rsid w:val="006E1D57"/>
    <w:rsid w:val="006E5125"/>
    <w:rsid w:val="006F7D24"/>
    <w:rsid w:val="007148FA"/>
    <w:rsid w:val="00733D82"/>
    <w:rsid w:val="0073678A"/>
    <w:rsid w:val="00763370"/>
    <w:rsid w:val="00763A76"/>
    <w:rsid w:val="0077451F"/>
    <w:rsid w:val="00794F12"/>
    <w:rsid w:val="007A52F9"/>
    <w:rsid w:val="007A7E2E"/>
    <w:rsid w:val="007B3E70"/>
    <w:rsid w:val="007B5402"/>
    <w:rsid w:val="007B6B21"/>
    <w:rsid w:val="007C0F9F"/>
    <w:rsid w:val="007C490B"/>
    <w:rsid w:val="007D2DC1"/>
    <w:rsid w:val="007F13A5"/>
    <w:rsid w:val="00815C94"/>
    <w:rsid w:val="008175A4"/>
    <w:rsid w:val="00856E78"/>
    <w:rsid w:val="00875634"/>
    <w:rsid w:val="00893F64"/>
    <w:rsid w:val="0089634C"/>
    <w:rsid w:val="008A3CCC"/>
    <w:rsid w:val="008C2EF5"/>
    <w:rsid w:val="008E2002"/>
    <w:rsid w:val="008E5BA2"/>
    <w:rsid w:val="008E6A5D"/>
    <w:rsid w:val="008F6B19"/>
    <w:rsid w:val="008F7453"/>
    <w:rsid w:val="00902317"/>
    <w:rsid w:val="009119BB"/>
    <w:rsid w:val="00927E52"/>
    <w:rsid w:val="0092A985"/>
    <w:rsid w:val="0093526A"/>
    <w:rsid w:val="0094546A"/>
    <w:rsid w:val="00953397"/>
    <w:rsid w:val="0097534A"/>
    <w:rsid w:val="00975D38"/>
    <w:rsid w:val="00976FE9"/>
    <w:rsid w:val="009A08AF"/>
    <w:rsid w:val="009A3D73"/>
    <w:rsid w:val="009B3254"/>
    <w:rsid w:val="009D07BF"/>
    <w:rsid w:val="009D5586"/>
    <w:rsid w:val="00A02858"/>
    <w:rsid w:val="00A1111E"/>
    <w:rsid w:val="00A14314"/>
    <w:rsid w:val="00A2738D"/>
    <w:rsid w:val="00A347C5"/>
    <w:rsid w:val="00A3792B"/>
    <w:rsid w:val="00A55A89"/>
    <w:rsid w:val="00A65DCA"/>
    <w:rsid w:val="00A77B77"/>
    <w:rsid w:val="00AA1338"/>
    <w:rsid w:val="00AA2DB4"/>
    <w:rsid w:val="00AA3508"/>
    <w:rsid w:val="00AA53D4"/>
    <w:rsid w:val="00AD4BF0"/>
    <w:rsid w:val="00AE7C18"/>
    <w:rsid w:val="00AF343D"/>
    <w:rsid w:val="00AF7901"/>
    <w:rsid w:val="00B0113A"/>
    <w:rsid w:val="00B13E26"/>
    <w:rsid w:val="00B4483D"/>
    <w:rsid w:val="00B60965"/>
    <w:rsid w:val="00B665C5"/>
    <w:rsid w:val="00B76C26"/>
    <w:rsid w:val="00BB13EA"/>
    <w:rsid w:val="00BC05D6"/>
    <w:rsid w:val="00BD2F25"/>
    <w:rsid w:val="00BD46F9"/>
    <w:rsid w:val="00BD5D03"/>
    <w:rsid w:val="00BE5EF8"/>
    <w:rsid w:val="00BF1F9F"/>
    <w:rsid w:val="00BF223E"/>
    <w:rsid w:val="00BF74B0"/>
    <w:rsid w:val="00C04F24"/>
    <w:rsid w:val="00C11621"/>
    <w:rsid w:val="00C16BEB"/>
    <w:rsid w:val="00C40AD6"/>
    <w:rsid w:val="00C63D63"/>
    <w:rsid w:val="00C823DD"/>
    <w:rsid w:val="00C97F81"/>
    <w:rsid w:val="00CC1A36"/>
    <w:rsid w:val="00CC5D21"/>
    <w:rsid w:val="00CD4922"/>
    <w:rsid w:val="00CE3AD7"/>
    <w:rsid w:val="00CF17C2"/>
    <w:rsid w:val="00D065B8"/>
    <w:rsid w:val="00D214C9"/>
    <w:rsid w:val="00D35807"/>
    <w:rsid w:val="00D366A2"/>
    <w:rsid w:val="00D4484A"/>
    <w:rsid w:val="00D452CF"/>
    <w:rsid w:val="00D57388"/>
    <w:rsid w:val="00D6696C"/>
    <w:rsid w:val="00D86386"/>
    <w:rsid w:val="00DA3E2A"/>
    <w:rsid w:val="00DA3E71"/>
    <w:rsid w:val="00DB01AB"/>
    <w:rsid w:val="00DE3363"/>
    <w:rsid w:val="00DE5520"/>
    <w:rsid w:val="00DF0AF4"/>
    <w:rsid w:val="00DF225B"/>
    <w:rsid w:val="00DF6463"/>
    <w:rsid w:val="00DF6DD6"/>
    <w:rsid w:val="00E10FD0"/>
    <w:rsid w:val="00E13A30"/>
    <w:rsid w:val="00E16F02"/>
    <w:rsid w:val="00E22EEB"/>
    <w:rsid w:val="00E37FD8"/>
    <w:rsid w:val="00E463B1"/>
    <w:rsid w:val="00E47CBB"/>
    <w:rsid w:val="00E5570D"/>
    <w:rsid w:val="00E55D57"/>
    <w:rsid w:val="00E563E2"/>
    <w:rsid w:val="00E63587"/>
    <w:rsid w:val="00E649D6"/>
    <w:rsid w:val="00E6507D"/>
    <w:rsid w:val="00E715AA"/>
    <w:rsid w:val="00E82492"/>
    <w:rsid w:val="00E84546"/>
    <w:rsid w:val="00E85520"/>
    <w:rsid w:val="00E859DE"/>
    <w:rsid w:val="00EB5B95"/>
    <w:rsid w:val="00EB769D"/>
    <w:rsid w:val="00EC333C"/>
    <w:rsid w:val="00EE25CA"/>
    <w:rsid w:val="00EF1FCA"/>
    <w:rsid w:val="00EF33F9"/>
    <w:rsid w:val="00EF4336"/>
    <w:rsid w:val="00F009DC"/>
    <w:rsid w:val="00F10746"/>
    <w:rsid w:val="00F22F24"/>
    <w:rsid w:val="00F23B71"/>
    <w:rsid w:val="00F25FF2"/>
    <w:rsid w:val="00F32C85"/>
    <w:rsid w:val="00F43EF4"/>
    <w:rsid w:val="00F55E29"/>
    <w:rsid w:val="00F66033"/>
    <w:rsid w:val="00F66F26"/>
    <w:rsid w:val="00F71971"/>
    <w:rsid w:val="00F75484"/>
    <w:rsid w:val="00F77971"/>
    <w:rsid w:val="00F77BFD"/>
    <w:rsid w:val="00F8159F"/>
    <w:rsid w:val="00F84371"/>
    <w:rsid w:val="00F95AD7"/>
    <w:rsid w:val="00FB4BF3"/>
    <w:rsid w:val="00FB77FF"/>
    <w:rsid w:val="00FE61BA"/>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252">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583149061">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floridaapdata.org"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NPVFY6KNS3ZM-567845399-9593</_dlc_DocId>
    <_dlc_DocIdUrl xmlns="ed83551b-1c74-4eb0-a689-e3b00317a30f">
      <Url>https://floridadep.sharepoint.com/fco/seacar/AP_Water_Quality/_layouts/15/DocIdRedir.aspx?ID=NPVFY6KNS3ZM-567845399-9593</Url>
      <Description>NPVFY6KNS3ZM-567845399-9593</Description>
    </_dlc_DocIdUrl>
    <Aquatic_Preserve_Office xmlns="3997c9ba-3ccf-4c19-b814-1357686c7024">NCAP</Aquatic_Preserve_Office>
    <File_Type xmlns="3997c9ba-3ccf-4c19-b814-1357686c7024">Q1 Metadata</File_Type>
    <LOOKUP_x002d_NextSubmissionRequired xmlns="3997c9ba-3ccf-4c19-b814-1357686c7024" xsi:nil="true"/>
    <NextSubmissionRequired xmlns="3997c9ba-3ccf-4c19-b814-1357686c7024" xsi:nil="true"/>
    <_dlc_DocIdPersistId xmlns="ed83551b-1c74-4eb0-a689-e3b00317a30f" xsi:nil="true"/>
    <Station_Code xmlns="3997c9ba-3ccf-4c19-b814-1357686c7024">NCBP</Station_Code>
    <Document_Author xmlns="3997c9ba-3ccf-4c19-b814-1357686c7024">
      <UserInfo>
        <DisplayName>Ferguson, Tyler J</DisplayName>
        <AccountId>55596</AccountId>
        <AccountType/>
      </UserInfo>
    </Document_Author>
    <NextFilingDate xmlns="3997c9ba-3ccf-4c19-b814-1357686c7024" xsi:nil="true"/>
    <Reviewed xmlns="3997c9ba-3ccf-4c19-b814-1357686c7024">Needs Review</Reviewed>
    <Year xmlns="3997c9ba-3ccf-4c19-b814-1357686c7024">2026</Year>
    <NotificationFlag xmlns="3997c9ba-3ccf-4c19-b814-1357686c702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2.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3.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4316663b-6fdd-4b5c-8a6a-fa4ef5520686"/>
  </ds:schemaRefs>
</ds:datastoreItem>
</file>

<file path=customXml/itemProps4.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5.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6.xml><?xml version="1.0" encoding="utf-8"?>
<ds:datastoreItem xmlns:ds="http://schemas.openxmlformats.org/officeDocument/2006/customXml" ds:itemID="{DCCAD400-BDEF-4FA1-9CFA-01F2B62AB244}"/>
</file>

<file path=docProps/app.xml><?xml version="1.0" encoding="utf-8"?>
<Properties xmlns="http://schemas.openxmlformats.org/officeDocument/2006/extended-properties" xmlns:vt="http://schemas.openxmlformats.org/officeDocument/2006/docPropsVTypes">
  <Template>Normal</Template>
  <TotalTime>54</TotalTime>
  <Pages>9</Pages>
  <Words>2966</Words>
  <Characters>16286</Characters>
  <Application>Microsoft Office Word</Application>
  <DocSecurity>0</DocSecurity>
  <Lines>708</Lines>
  <Paragraphs>356</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NCBP01-03.26m.prov.docx</dc:title>
  <dc:subject/>
  <dc:creator>Julie</dc:creator>
  <cp:keywords/>
  <cp:lastModifiedBy>Edwards,Morgan Audrey</cp:lastModifiedBy>
  <cp:revision>9</cp:revision>
  <cp:lastPrinted>2006-03-16T00:04:00Z</cp:lastPrinted>
  <dcterms:created xsi:type="dcterms:W3CDTF">2025-12-19T14:22:00Z</dcterms:created>
  <dcterms:modified xsi:type="dcterms:W3CDTF">2026-04-07T18:17:00Z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f80d9ffc-47a0-407f-816f-6ae7acbe5974</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