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BECD7" w14:textId="77777777" w:rsidR="00621133" w:rsidRDefault="002C57DF" w:rsidP="00FD36DD">
      <w:pPr>
        <w:spacing w:before="70"/>
        <w:ind w:left="1213" w:right="1469"/>
        <w:jc w:val="center"/>
        <w:rPr>
          <w:b/>
          <w:sz w:val="28"/>
        </w:rPr>
      </w:pPr>
      <w:bookmarkStart w:id="0" w:name="Estero_Bay_Aquatic_Preserve_Continuous_W"/>
      <w:bookmarkEnd w:id="0"/>
      <w:r>
        <w:rPr>
          <w:b/>
          <w:sz w:val="28"/>
        </w:rPr>
        <w:t>Estero Bay Aquatic Preserve Continuous Water Quality Metadata July 14, 2004 – December 31, 2004</w:t>
      </w:r>
    </w:p>
    <w:p w14:paraId="0049E33A" w14:textId="1384EB34" w:rsidR="00621133" w:rsidRDefault="002C57DF" w:rsidP="00FD36DD">
      <w:pPr>
        <w:pStyle w:val="BodyText"/>
        <w:spacing w:before="3"/>
        <w:ind w:left="1213" w:right="1469"/>
        <w:jc w:val="center"/>
      </w:pPr>
      <w:r>
        <w:t xml:space="preserve">Latest Update: </w:t>
      </w:r>
      <w:r w:rsidR="00377078">
        <w:t>September</w:t>
      </w:r>
      <w:r w:rsidR="00F90CCF">
        <w:t xml:space="preserve"> 19, 20</w:t>
      </w:r>
      <w:r w:rsidR="00377078">
        <w:t>22</w:t>
      </w:r>
    </w:p>
    <w:p w14:paraId="2D9EE9DC" w14:textId="77777777" w:rsidR="002C57DF" w:rsidRDefault="002C57DF">
      <w:pPr>
        <w:pStyle w:val="BodyText"/>
        <w:spacing w:before="3"/>
        <w:ind w:left="1213" w:right="1468"/>
        <w:jc w:val="center"/>
      </w:pPr>
    </w:p>
    <w:p w14:paraId="447E62D5" w14:textId="1E49673F" w:rsidR="002C57DF" w:rsidRPr="002C57DF" w:rsidRDefault="002C57DF" w:rsidP="00FD36DD">
      <w:pPr>
        <w:pStyle w:val="NoSpacing"/>
        <w:ind w:left="450" w:right="1150"/>
        <w:jc w:val="both"/>
        <w:rPr>
          <w:rFonts w:ascii="Garamond" w:hAnsi="Garamond"/>
          <w:sz w:val="22"/>
          <w:szCs w:val="22"/>
        </w:rPr>
      </w:pPr>
      <w:r w:rsidRPr="002C57DF">
        <w:rPr>
          <w:rFonts w:ascii="Garamond" w:hAnsi="Garamond"/>
          <w:sz w:val="22"/>
          <w:szCs w:val="22"/>
        </w:rPr>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w:t>
      </w:r>
      <w:r>
        <w:rPr>
          <w:rFonts w:ascii="Garamond" w:hAnsi="Garamond"/>
          <w:sz w:val="22"/>
          <w:szCs w:val="22"/>
        </w:rPr>
        <w:t xml:space="preserve"> </w:t>
      </w:r>
      <w:r w:rsidRPr="002C57DF">
        <w:rPr>
          <w:rFonts w:ascii="Garamond" w:hAnsi="Garamond"/>
          <w:sz w:val="22"/>
          <w:szCs w:val="22"/>
        </w:rPr>
        <w:t>with any additional questions.</w:t>
      </w:r>
    </w:p>
    <w:p w14:paraId="3FA2594D" w14:textId="77777777" w:rsidR="00621133" w:rsidRDefault="00621133">
      <w:pPr>
        <w:pStyle w:val="BodyText"/>
        <w:rPr>
          <w:sz w:val="13"/>
        </w:rPr>
      </w:pPr>
    </w:p>
    <w:p w14:paraId="5248A33B" w14:textId="77777777" w:rsidR="00621133" w:rsidRDefault="002C57DF">
      <w:pPr>
        <w:pStyle w:val="Heading3"/>
        <w:numPr>
          <w:ilvl w:val="0"/>
          <w:numId w:val="2"/>
        </w:numPr>
        <w:tabs>
          <w:tab w:val="left" w:pos="367"/>
        </w:tabs>
        <w:spacing w:before="101" w:line="240" w:lineRule="auto"/>
      </w:pPr>
      <w:r>
        <w:t>Data Set and Research</w:t>
      </w:r>
      <w:r>
        <w:rPr>
          <w:spacing w:val="-7"/>
        </w:rPr>
        <w:t xml:space="preserve"> </w:t>
      </w:r>
      <w:r>
        <w:t>Descriptors</w:t>
      </w:r>
    </w:p>
    <w:p w14:paraId="47AAFA7B" w14:textId="77777777" w:rsidR="00621133" w:rsidRDefault="00621133">
      <w:pPr>
        <w:pStyle w:val="BodyText"/>
        <w:spacing w:before="10"/>
        <w:rPr>
          <w:b/>
          <w:sz w:val="21"/>
        </w:rPr>
      </w:pPr>
    </w:p>
    <w:p w14:paraId="055817AE" w14:textId="77777777" w:rsidR="00621133" w:rsidRDefault="002C57DF">
      <w:pPr>
        <w:pStyle w:val="ListParagraph"/>
        <w:numPr>
          <w:ilvl w:val="1"/>
          <w:numId w:val="2"/>
        </w:numPr>
        <w:tabs>
          <w:tab w:val="left" w:pos="604"/>
        </w:tabs>
        <w:spacing w:before="1"/>
        <w:jc w:val="left"/>
        <w:rPr>
          <w:b/>
        </w:rPr>
      </w:pPr>
      <w:r>
        <w:rPr>
          <w:b/>
        </w:rPr>
        <w:t>Principal investigator(s) (PI) and contact persons</w:t>
      </w:r>
    </w:p>
    <w:p w14:paraId="08EA2D65" w14:textId="77777777" w:rsidR="00C02A15" w:rsidRDefault="00C02A15" w:rsidP="00C02A15">
      <w:pPr>
        <w:pStyle w:val="ListParagraph"/>
        <w:numPr>
          <w:ilvl w:val="2"/>
          <w:numId w:val="2"/>
        </w:numPr>
        <w:tabs>
          <w:tab w:val="left" w:pos="1077"/>
        </w:tabs>
        <w:spacing w:line="246" w:lineRule="exact"/>
        <w:rPr>
          <w:b/>
        </w:rPr>
      </w:pPr>
      <w:r>
        <w:rPr>
          <w:b/>
        </w:rPr>
        <w:t>Heather Stafford, Environmental Specialist</w:t>
      </w:r>
      <w:r>
        <w:rPr>
          <w:b/>
          <w:spacing w:val="9"/>
        </w:rPr>
        <w:t xml:space="preserve"> </w:t>
      </w:r>
      <w:r>
        <w:rPr>
          <w:b/>
        </w:rPr>
        <w:t>III</w:t>
      </w:r>
    </w:p>
    <w:p w14:paraId="1ADC3E3B" w14:textId="77777777" w:rsidR="00C02A15" w:rsidRDefault="00C02A15" w:rsidP="00C02A15">
      <w:pPr>
        <w:pStyle w:val="BodyText"/>
        <w:spacing w:before="1"/>
        <w:ind w:left="1076"/>
      </w:pPr>
      <w:r>
        <w:t>Estero Bay Aquatic Preserve</w:t>
      </w:r>
    </w:p>
    <w:p w14:paraId="1A48727E" w14:textId="77777777" w:rsidR="00C02A15" w:rsidRDefault="00C02A15" w:rsidP="00C02A15">
      <w:pPr>
        <w:pStyle w:val="BodyText"/>
        <w:spacing w:before="1"/>
        <w:ind w:left="1076" w:right="6611"/>
        <w:rPr>
          <w:spacing w:val="-7"/>
        </w:rPr>
      </w:pPr>
      <w:r>
        <w:rPr>
          <w:spacing w:val="-4"/>
        </w:rPr>
        <w:t xml:space="preserve">700-1 Fisherman’s Wharf </w:t>
      </w:r>
      <w:r>
        <w:rPr>
          <w:spacing w:val="-5"/>
        </w:rPr>
        <w:t>F</w:t>
      </w:r>
      <w:bookmarkStart w:id="1" w:name="_GoBack"/>
      <w:bookmarkEnd w:id="1"/>
      <w:r>
        <w:rPr>
          <w:spacing w:val="-5"/>
        </w:rPr>
        <w:t xml:space="preserve">t. </w:t>
      </w:r>
      <w:r>
        <w:rPr>
          <w:spacing w:val="-6"/>
        </w:rPr>
        <w:t xml:space="preserve">Myers Beach, </w:t>
      </w:r>
      <w:r>
        <w:rPr>
          <w:spacing w:val="-4"/>
        </w:rPr>
        <w:t xml:space="preserve">FL </w:t>
      </w:r>
      <w:r>
        <w:rPr>
          <w:spacing w:val="-7"/>
        </w:rPr>
        <w:t xml:space="preserve">33931 </w:t>
      </w:r>
    </w:p>
    <w:p w14:paraId="7D4C7335" w14:textId="164498E2" w:rsidR="00621133" w:rsidRDefault="00C02A15" w:rsidP="00C02A15">
      <w:pPr>
        <w:pStyle w:val="BodyText"/>
        <w:spacing w:before="1"/>
        <w:ind w:left="1076" w:right="6611"/>
        <w:rPr>
          <w:spacing w:val="-4"/>
        </w:rPr>
      </w:pPr>
      <w:r>
        <w:rPr>
          <w:spacing w:val="-3"/>
        </w:rPr>
        <w:t xml:space="preserve">Tel: </w:t>
      </w:r>
      <w:r>
        <w:rPr>
          <w:spacing w:val="-4"/>
        </w:rPr>
        <w:t>(239) 530-1001</w:t>
      </w:r>
    </w:p>
    <w:p w14:paraId="6C288A20" w14:textId="02F93EE4" w:rsidR="00B522E7" w:rsidRDefault="00B522E7" w:rsidP="00B522E7">
      <w:pPr>
        <w:pStyle w:val="ListParagraph"/>
        <w:numPr>
          <w:ilvl w:val="2"/>
          <w:numId w:val="2"/>
        </w:numPr>
        <w:tabs>
          <w:tab w:val="left" w:pos="1077"/>
        </w:tabs>
        <w:spacing w:line="246" w:lineRule="exact"/>
        <w:rPr>
          <w:b/>
        </w:rPr>
      </w:pPr>
      <w:r>
        <w:rPr>
          <w:b/>
        </w:rPr>
        <w:t>Stephanie Erickson</w:t>
      </w:r>
      <w:r>
        <w:rPr>
          <w:b/>
        </w:rPr>
        <w:t>, Environmental Specialist</w:t>
      </w:r>
      <w:r>
        <w:rPr>
          <w:b/>
          <w:spacing w:val="9"/>
        </w:rPr>
        <w:t xml:space="preserve"> </w:t>
      </w:r>
      <w:r>
        <w:rPr>
          <w:b/>
        </w:rPr>
        <w:t>I</w:t>
      </w:r>
    </w:p>
    <w:p w14:paraId="6A47E2E3" w14:textId="77777777" w:rsidR="00B522E7" w:rsidRDefault="00B522E7" w:rsidP="00B522E7">
      <w:pPr>
        <w:pStyle w:val="BodyText"/>
        <w:spacing w:before="1"/>
        <w:ind w:left="1076"/>
      </w:pPr>
      <w:r>
        <w:t>Estero Bay Aquatic Preserve</w:t>
      </w:r>
    </w:p>
    <w:p w14:paraId="62D802A4" w14:textId="77777777" w:rsidR="00B522E7" w:rsidRDefault="00B522E7" w:rsidP="00B522E7">
      <w:pPr>
        <w:pStyle w:val="BodyText"/>
        <w:spacing w:before="1"/>
        <w:ind w:left="1076" w:right="6611"/>
        <w:rPr>
          <w:spacing w:val="-7"/>
        </w:rPr>
      </w:pPr>
      <w:r>
        <w:rPr>
          <w:spacing w:val="-4"/>
        </w:rPr>
        <w:t xml:space="preserve">700-1 Fisherman’s Wharf </w:t>
      </w:r>
      <w:r>
        <w:rPr>
          <w:spacing w:val="-5"/>
        </w:rPr>
        <w:t xml:space="preserve">Ft. </w:t>
      </w:r>
      <w:r>
        <w:rPr>
          <w:spacing w:val="-6"/>
        </w:rPr>
        <w:t xml:space="preserve">Myers Beach, </w:t>
      </w:r>
      <w:r>
        <w:rPr>
          <w:spacing w:val="-4"/>
        </w:rPr>
        <w:t xml:space="preserve">FL </w:t>
      </w:r>
      <w:r>
        <w:rPr>
          <w:spacing w:val="-7"/>
        </w:rPr>
        <w:t xml:space="preserve">33931 </w:t>
      </w:r>
    </w:p>
    <w:p w14:paraId="13EA482A" w14:textId="089C6C42" w:rsidR="00B522E7" w:rsidRPr="00C02A15" w:rsidRDefault="00B522E7" w:rsidP="00B522E7">
      <w:pPr>
        <w:pStyle w:val="BodyText"/>
        <w:spacing w:before="1"/>
        <w:ind w:left="1076" w:right="6611"/>
      </w:pPr>
      <w:r>
        <w:rPr>
          <w:spacing w:val="-3"/>
        </w:rPr>
        <w:t xml:space="preserve">Tel: </w:t>
      </w:r>
      <w:r>
        <w:rPr>
          <w:spacing w:val="-4"/>
        </w:rPr>
        <w:t>(239) 530-100</w:t>
      </w:r>
      <w:r>
        <w:rPr>
          <w:spacing w:val="-4"/>
        </w:rPr>
        <w:t>2</w:t>
      </w:r>
    </w:p>
    <w:p w14:paraId="60A9C647" w14:textId="77777777" w:rsidR="00B522E7" w:rsidRPr="00C02A15" w:rsidRDefault="00B522E7" w:rsidP="00C02A15">
      <w:pPr>
        <w:pStyle w:val="BodyText"/>
        <w:spacing w:before="1"/>
        <w:ind w:left="1076" w:right="6611"/>
      </w:pPr>
    </w:p>
    <w:p w14:paraId="78ECB694" w14:textId="77777777" w:rsidR="00621133" w:rsidRDefault="002C57DF">
      <w:pPr>
        <w:pStyle w:val="Heading3"/>
        <w:numPr>
          <w:ilvl w:val="1"/>
          <w:numId w:val="2"/>
        </w:numPr>
        <w:tabs>
          <w:tab w:val="left" w:pos="801"/>
        </w:tabs>
        <w:spacing w:before="101"/>
        <w:ind w:left="800" w:hanging="237"/>
        <w:jc w:val="left"/>
      </w:pPr>
      <w:r>
        <w:t>Entry</w:t>
      </w:r>
      <w:r>
        <w:rPr>
          <w:spacing w:val="-2"/>
        </w:rPr>
        <w:t xml:space="preserve"> </w:t>
      </w:r>
      <w:r>
        <w:t>verification</w:t>
      </w:r>
    </w:p>
    <w:p w14:paraId="138DA141" w14:textId="77777777" w:rsidR="00F90CCF" w:rsidRDefault="00F90CCF" w:rsidP="00F90CCF">
      <w:pPr>
        <w:pStyle w:val="BodyText"/>
        <w:ind w:left="830" w:right="1210" w:firstLine="1"/>
        <w:jc w:val="both"/>
      </w:pPr>
      <w:bookmarkStart w:id="2" w:name="_Hlk6496841"/>
      <w:r>
        <w:t xml:space="preserve">To begin, deployment data are uploaded from the YSI data logger (datasonde) to a Personal Computer (IBM compatible). Files are exported from </w:t>
      </w:r>
      <w:proofErr w:type="spellStart"/>
      <w:r>
        <w:t>EcoWatch</w:t>
      </w:r>
      <w:proofErr w:type="spellEnd"/>
      <w:r>
        <w:t xml:space="preserve"> in a comma-delimited format (.CSV) and transferred into separate Microsoft Excel files by site, year, and month.  Excessive pre- and post-deployment data are removed from the files at this time. The monthly files are then prepared, processed, and reviewed following the procedures in the Centralized Data Management Office’s (CDMO) National Estuarine Research Reserves (NERR) System-wide Monitoring Program (SWMP) Data Management Manual Version 6.3 (February 2010). Currently, Estero Bay Aquatic Preserve (EBAP) does not submit data to the CDMO and therefore does not apply the associated procedures. The monthly data file is then opened in Microsoft Excel and processed using the NERRQAQC macro.  The macro automatically inserts station codes, combines date and time, creates metadata worksheets for flagged data, summary statistics, and graphs the data for review. It allows the reviewer to apply QA/QC flags and codes to the data and append files. During primary QA/QC, data are flagged and coded if they are missing, out of sensor range, or anomalous. Where deployment overlap occurs between files, the data produced by the newly calibrated datasonde (sonde) is generally accepted as being the most accurate. Data management is currently performed by Rebecca Cray.</w:t>
      </w:r>
    </w:p>
    <w:p w14:paraId="3B6FE7CC" w14:textId="77777777" w:rsidR="00F90CCF" w:rsidRDefault="00F90CCF" w:rsidP="00F90CCF">
      <w:pPr>
        <w:pStyle w:val="BodyText"/>
        <w:ind w:left="830" w:right="1210" w:firstLine="1"/>
        <w:jc w:val="both"/>
      </w:pPr>
    </w:p>
    <w:p w14:paraId="4F1C44E4" w14:textId="77777777" w:rsidR="00F90CCF" w:rsidRDefault="00F90CCF" w:rsidP="00F90CCF">
      <w:pPr>
        <w:ind w:left="810" w:right="1240"/>
        <w:jc w:val="both"/>
      </w:pPr>
      <w:r w:rsidRPr="008958C0">
        <w:t xml:space="preserve">Beginning in July 2018, data </w:t>
      </w:r>
      <w:r w:rsidRPr="008958C0">
        <w:rPr>
          <w:color w:val="212529"/>
        </w:rPr>
        <w:t>underwent a</w:t>
      </w:r>
      <w:r>
        <w:rPr>
          <w:color w:val="212529"/>
        </w:rPr>
        <w:t>dditional</w:t>
      </w:r>
      <w:r w:rsidRPr="008958C0">
        <w:rPr>
          <w:color w:val="212529"/>
        </w:rPr>
        <w:t xml:space="preserve"> Quality Assurance/Quality Control (QA/QC) procedure</w:t>
      </w:r>
      <w:r>
        <w:rPr>
          <w:color w:val="212529"/>
        </w:rPr>
        <w:t xml:space="preserve">s. An automated primary </w:t>
      </w:r>
      <w:r w:rsidRPr="008958C0">
        <w:rPr>
          <w:color w:val="212529"/>
        </w:rPr>
        <w:t xml:space="preserve">QA/QC process was performed by the CDMO and involved </w:t>
      </w:r>
      <w:r>
        <w:rPr>
          <w:color w:val="212529"/>
        </w:rPr>
        <w:t>checking the</w:t>
      </w:r>
      <w:r w:rsidRPr="008958C0">
        <w:rPr>
          <w:color w:val="212529"/>
        </w:rPr>
        <w:t xml:space="preserve"> standardized flags</w:t>
      </w:r>
      <w:r>
        <w:rPr>
          <w:color w:val="212529"/>
        </w:rPr>
        <w:t xml:space="preserve"> and codes that were previously applied</w:t>
      </w:r>
      <w:r w:rsidRPr="008958C0">
        <w:rPr>
          <w:color w:val="212529"/>
        </w:rPr>
        <w:t xml:space="preserve"> to </w:t>
      </w:r>
      <w:r>
        <w:rPr>
          <w:color w:val="212529"/>
        </w:rPr>
        <w:t xml:space="preserve">the </w:t>
      </w:r>
      <w:r w:rsidRPr="008958C0">
        <w:rPr>
          <w:color w:val="212529"/>
        </w:rPr>
        <w:t>data</w:t>
      </w:r>
      <w:r>
        <w:rPr>
          <w:color w:val="212529"/>
        </w:rPr>
        <w:t xml:space="preserve"> by the Aquatic Preserve Office. The process applied additional </w:t>
      </w:r>
      <w:r w:rsidRPr="008958C0">
        <w:rPr>
          <w:color w:val="212529"/>
        </w:rPr>
        <w:t xml:space="preserve">standardized flags to </w:t>
      </w:r>
      <w:r>
        <w:rPr>
          <w:color w:val="212529"/>
        </w:rPr>
        <w:t xml:space="preserve">the data if </w:t>
      </w:r>
      <w:r w:rsidRPr="008958C0">
        <w:rPr>
          <w:color w:val="212529"/>
        </w:rPr>
        <w:t xml:space="preserve">values were outside sensor specifications </w:t>
      </w:r>
      <w:r>
        <w:rPr>
          <w:color w:val="212529"/>
        </w:rPr>
        <w:t xml:space="preserve">and were not previously flagged. </w:t>
      </w:r>
      <w:r w:rsidRPr="008958C0">
        <w:rPr>
          <w:color w:val="212529"/>
        </w:rPr>
        <w:t>Yearly data files that completed the primary QA/QC process were returned to</w:t>
      </w:r>
      <w:r>
        <w:rPr>
          <w:color w:val="212529"/>
        </w:rPr>
        <w:t xml:space="preserve"> the Office of Resilience and Coastal Protection (RCP) </w:t>
      </w:r>
      <w:r w:rsidRPr="008958C0">
        <w:rPr>
          <w:color w:val="212529"/>
        </w:rPr>
        <w:t xml:space="preserve">staff for </w:t>
      </w:r>
      <w:r>
        <w:rPr>
          <w:color w:val="212529"/>
        </w:rPr>
        <w:t xml:space="preserve">a </w:t>
      </w:r>
      <w:r w:rsidRPr="008958C0">
        <w:rPr>
          <w:color w:val="212529"/>
        </w:rPr>
        <w:t>secondary QA/QC</w:t>
      </w:r>
      <w:r>
        <w:rPr>
          <w:color w:val="212529"/>
        </w:rPr>
        <w:t xml:space="preserve"> procedure</w:t>
      </w:r>
      <w:r w:rsidRPr="008958C0">
        <w:rPr>
          <w:color w:val="212529"/>
        </w:rPr>
        <w:t>. Data were evaluated,</w:t>
      </w:r>
      <w:r>
        <w:rPr>
          <w:color w:val="212529"/>
        </w:rPr>
        <w:t xml:space="preserve"> and </w:t>
      </w:r>
      <w:r w:rsidRPr="008958C0">
        <w:rPr>
          <w:color w:val="212529"/>
        </w:rPr>
        <w:t>standardized flags and codes w</w:t>
      </w:r>
      <w:r>
        <w:rPr>
          <w:color w:val="212529"/>
        </w:rPr>
        <w:t xml:space="preserve">ere either modified or new codes were applied to </w:t>
      </w:r>
      <w:r w:rsidRPr="008958C0">
        <w:rPr>
          <w:color w:val="212529"/>
        </w:rPr>
        <w:t>individual data points by insertion into the flag columns using the CDMO’s NERRQAQC Excel macro to provide further documentation of the data</w:t>
      </w:r>
      <w:r>
        <w:rPr>
          <w:color w:val="212529"/>
        </w:rPr>
        <w:t>. D</w:t>
      </w:r>
      <w:r w:rsidRPr="008958C0">
        <w:rPr>
          <w:color w:val="212529"/>
        </w:rPr>
        <w:t xml:space="preserve">ata files were then returned to the CDMO for ingestion into the Florida Aquatic Preserves database as provisional data. For more information on QA/QC flags and codes, see Sections </w:t>
      </w:r>
      <w:r>
        <w:rPr>
          <w:color w:val="212529"/>
        </w:rPr>
        <w:t>11</w:t>
      </w:r>
      <w:r w:rsidRPr="008958C0">
        <w:rPr>
          <w:color w:val="212529"/>
        </w:rPr>
        <w:t xml:space="preserve"> and </w:t>
      </w:r>
      <w:r>
        <w:rPr>
          <w:color w:val="212529"/>
        </w:rPr>
        <w:t>12 and f</w:t>
      </w:r>
      <w:r>
        <w:t>or more information on NERRQAQC macro versions, see Section 14.</w:t>
      </w:r>
    </w:p>
    <w:bookmarkEnd w:id="2"/>
    <w:p w14:paraId="2817FB4A" w14:textId="77777777" w:rsidR="00621133" w:rsidRDefault="00621133">
      <w:pPr>
        <w:pStyle w:val="BodyText"/>
      </w:pPr>
    </w:p>
    <w:p w14:paraId="3B101B9A" w14:textId="77777777" w:rsidR="00621133" w:rsidRDefault="002C57DF">
      <w:pPr>
        <w:pStyle w:val="Heading3"/>
        <w:numPr>
          <w:ilvl w:val="1"/>
          <w:numId w:val="2"/>
        </w:numPr>
        <w:tabs>
          <w:tab w:val="left" w:pos="801"/>
        </w:tabs>
        <w:ind w:left="800" w:hanging="237"/>
        <w:jc w:val="left"/>
      </w:pPr>
      <w:r>
        <w:t>Research</w:t>
      </w:r>
      <w:r>
        <w:rPr>
          <w:spacing w:val="-1"/>
        </w:rPr>
        <w:t xml:space="preserve"> </w:t>
      </w:r>
      <w:r>
        <w:t>objectives</w:t>
      </w:r>
    </w:p>
    <w:p w14:paraId="77F01ABC" w14:textId="77777777" w:rsidR="00F90CCF" w:rsidRDefault="00F90CCF" w:rsidP="00F90CCF">
      <w:pPr>
        <w:pStyle w:val="BodyText"/>
        <w:ind w:left="831" w:right="1211"/>
        <w:jc w:val="both"/>
      </w:pPr>
      <w:bookmarkStart w:id="3" w:name="_Hlk6482872"/>
      <w: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Pr>
          <w:spacing w:val="-9"/>
        </w:rPr>
        <w:t xml:space="preserve"> </w:t>
      </w:r>
      <w:r>
        <w:t>consideration.</w:t>
      </w:r>
    </w:p>
    <w:p w14:paraId="513E97C1" w14:textId="77777777" w:rsidR="00F90CCF" w:rsidRDefault="00F90CCF" w:rsidP="00F90CCF">
      <w:pPr>
        <w:pStyle w:val="BodyText"/>
        <w:spacing w:before="3"/>
      </w:pPr>
    </w:p>
    <w:p w14:paraId="6950B1E2" w14:textId="77777777" w:rsidR="00F90CCF" w:rsidRDefault="00F90CCF" w:rsidP="00F90CCF">
      <w:pPr>
        <w:pStyle w:val="BodyText"/>
        <w:ind w:left="832" w:right="1211"/>
        <w:jc w:val="both"/>
      </w:pPr>
      <w:r>
        <w:t xml:space="preserve">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w:t>
      </w:r>
      <w:proofErr w:type="spellStart"/>
      <w:r>
        <w:t>Mullock</w:t>
      </w:r>
      <w:proofErr w:type="spellEnd"/>
      <w:r>
        <w:t xml:space="preserve">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w:t>
      </w:r>
      <w:r>
        <w:rPr>
          <w:rFonts w:ascii="Cambria" w:hAnsi="Cambria"/>
        </w:rPr>
        <w:t xml:space="preserve">. </w:t>
      </w:r>
      <w:r>
        <w:t>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Pr>
          <w:spacing w:val="-26"/>
        </w:rPr>
        <w:t xml:space="preserve"> </w:t>
      </w:r>
      <w:r>
        <w:t>bacteria.</w:t>
      </w:r>
    </w:p>
    <w:p w14:paraId="57C52515" w14:textId="77777777" w:rsidR="00F90CCF" w:rsidRDefault="00F90CCF" w:rsidP="00F90CCF">
      <w:pPr>
        <w:pStyle w:val="BodyText"/>
      </w:pPr>
    </w:p>
    <w:p w14:paraId="412C8BBE" w14:textId="77777777" w:rsidR="00F90CCF" w:rsidRDefault="00F90CCF" w:rsidP="00F90CCF">
      <w:pPr>
        <w:pStyle w:val="BodyText"/>
        <w:ind w:left="832" w:right="1211"/>
        <w:jc w:val="both"/>
      </w:pPr>
      <w:r>
        <w:t xml:space="preserve">The datasonde data provides information on the overall health of Estero Bay on a continuous basis. Specifically, the data from these stations provide a baseline </w:t>
      </w:r>
      <w:r>
        <w:rPr>
          <w:spacing w:val="-3"/>
        </w:rPr>
        <w:t xml:space="preserve">of </w:t>
      </w:r>
      <w: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Pr>
          <w:spacing w:val="-3"/>
        </w:rPr>
        <w:t>of</w:t>
      </w:r>
      <w:r>
        <w:rPr>
          <w:spacing w:val="49"/>
        </w:rPr>
        <w:t xml:space="preserve"> </w:t>
      </w:r>
      <w:r>
        <w:t>preventing further</w:t>
      </w:r>
      <w:r>
        <w:rPr>
          <w:spacing w:val="-2"/>
        </w:rPr>
        <w:t xml:space="preserve"> </w:t>
      </w:r>
      <w:r>
        <w:t>degradation.</w:t>
      </w:r>
    </w:p>
    <w:bookmarkEnd w:id="3"/>
    <w:p w14:paraId="066CC93A" w14:textId="77777777" w:rsidR="00621133" w:rsidRDefault="00621133">
      <w:pPr>
        <w:pStyle w:val="BodyText"/>
        <w:spacing w:before="1"/>
      </w:pPr>
    </w:p>
    <w:p w14:paraId="1670668D" w14:textId="77777777" w:rsidR="00621133" w:rsidRDefault="002C57DF">
      <w:pPr>
        <w:pStyle w:val="Heading3"/>
        <w:numPr>
          <w:ilvl w:val="1"/>
          <w:numId w:val="2"/>
        </w:numPr>
        <w:tabs>
          <w:tab w:val="left" w:pos="802"/>
        </w:tabs>
        <w:ind w:left="801" w:hanging="238"/>
        <w:jc w:val="left"/>
      </w:pPr>
      <w:r>
        <w:t>Research</w:t>
      </w:r>
      <w:r>
        <w:rPr>
          <w:spacing w:val="-1"/>
        </w:rPr>
        <w:t xml:space="preserve"> </w:t>
      </w:r>
      <w:r>
        <w:t>methods</w:t>
      </w:r>
    </w:p>
    <w:p w14:paraId="479A68A0" w14:textId="77777777" w:rsidR="00F90CCF" w:rsidRDefault="00F90CCF" w:rsidP="00F90CCF">
      <w:pPr>
        <w:pStyle w:val="BodyText"/>
        <w:ind w:left="832" w:right="1211"/>
        <w:jc w:val="both"/>
      </w:pPr>
      <w:bookmarkStart w:id="4" w:name="_Hlk6482922"/>
      <w:bookmarkStart w:id="5" w:name="_Hlk6489515"/>
      <w:r>
        <w:t>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The dataset from these three monitoring stations has been essentially uninterrupted since the first day of deployment.</w:t>
      </w:r>
    </w:p>
    <w:bookmarkEnd w:id="4"/>
    <w:p w14:paraId="09ACAACE" w14:textId="77777777" w:rsidR="00F90CCF" w:rsidRDefault="00F90CCF" w:rsidP="00F90CCF">
      <w:pPr>
        <w:pStyle w:val="BodyText"/>
      </w:pPr>
    </w:p>
    <w:p w14:paraId="40214ACC" w14:textId="4E8DE8A8" w:rsidR="00F90CCF" w:rsidRDefault="00F90CCF" w:rsidP="00F90CCF">
      <w:pPr>
        <w:pStyle w:val="BodyText"/>
        <w:ind w:left="831" w:right="1211"/>
        <w:jc w:val="both"/>
      </w:pPr>
      <w:r>
        <w:t xml:space="preserve">Currently, all </w:t>
      </w:r>
      <w:proofErr w:type="spellStart"/>
      <w:r>
        <w:t>sondes</w:t>
      </w:r>
      <w:proofErr w:type="spellEnd"/>
      <w:r>
        <w:t xml:space="preserve"> are YSI 6600 Extended Deployment System (EDS). Prior to deployment, the </w:t>
      </w:r>
      <w:proofErr w:type="spellStart"/>
      <w:r>
        <w:t>sondes</w:t>
      </w:r>
      <w:proofErr w:type="spellEnd"/>
      <w:r>
        <w:t xml:space="preserve">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Pr>
          <w:spacing w:val="-11"/>
        </w:rPr>
        <w:t xml:space="preserve"> </w:t>
      </w:r>
      <w:r>
        <w:t>value.</w:t>
      </w:r>
    </w:p>
    <w:p w14:paraId="583F4328" w14:textId="77777777" w:rsidR="00F90CCF" w:rsidRDefault="00F90CCF" w:rsidP="00F90CCF">
      <w:pPr>
        <w:pStyle w:val="BodyText"/>
        <w:spacing w:before="1"/>
      </w:pPr>
    </w:p>
    <w:p w14:paraId="0E004793" w14:textId="77777777" w:rsidR="00F90CCF" w:rsidRDefault="00F90CCF" w:rsidP="00F90CCF">
      <w:pPr>
        <w:pStyle w:val="BodyText"/>
        <w:ind w:left="832" w:right="1212"/>
        <w:jc w:val="both"/>
      </w:pPr>
      <w:bookmarkStart w:id="6" w:name="_Hlk6482980"/>
      <w:r>
        <w:t xml:space="preserve">A two-point calibration is used for pH (YSI buffers 7 &amp; 10) and turbidity (0 NTU distilled water &amp; 126 NTU YSI, Inc.). A 0.5M KCL solution (YSI conductivity calibrator) is used to calibrate specific conductivity. 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w:t>
      </w:r>
      <w:proofErr w:type="gramStart"/>
      <w:r>
        <w:t>entered into</w:t>
      </w:r>
      <w:proofErr w:type="gramEnd"/>
      <w:r>
        <w:t xml:space="preserve"> </w:t>
      </w:r>
      <w:proofErr w:type="spellStart"/>
      <w:r>
        <w:t>EcoWatch</w:t>
      </w:r>
      <w:proofErr w:type="spellEnd"/>
      <w:r>
        <w:t xml:space="preserve">. ROX optical DO probes are deployed at all three sites. The depth is also calibrated by using the current barometric pressure to determine the depth offset value and </w:t>
      </w:r>
      <w:proofErr w:type="gramStart"/>
      <w:r>
        <w:t>entered into</w:t>
      </w:r>
      <w:proofErr w:type="gramEnd"/>
      <w:r>
        <w:rPr>
          <w:spacing w:val="-14"/>
        </w:rPr>
        <w:t xml:space="preserve"> </w:t>
      </w:r>
      <w:proofErr w:type="spellStart"/>
      <w:r>
        <w:t>EcoWatch</w:t>
      </w:r>
      <w:proofErr w:type="spellEnd"/>
      <w:r>
        <w:t>.</w:t>
      </w:r>
    </w:p>
    <w:p w14:paraId="3BC69769" w14:textId="77777777" w:rsidR="00F90CCF" w:rsidRDefault="00F90CCF" w:rsidP="00F90CCF">
      <w:pPr>
        <w:pStyle w:val="BodyText"/>
      </w:pPr>
    </w:p>
    <w:p w14:paraId="4CAB7C26" w14:textId="77777777" w:rsidR="00F90CCF" w:rsidRDefault="00F90CCF" w:rsidP="00F90CCF">
      <w:pPr>
        <w:pStyle w:val="BodyText"/>
        <w:spacing w:before="1"/>
        <w:ind w:left="831" w:right="1213"/>
        <w:jc w:val="both"/>
      </w:pPr>
      <w:r>
        <w:t xml:space="preserve">All </w:t>
      </w:r>
      <w:proofErr w:type="spellStart"/>
      <w:r>
        <w:t>sondes</w:t>
      </w:r>
      <w:proofErr w:type="spellEnd"/>
      <w:r>
        <w:t xml:space="preserve"> are deployed within 4-inch diameter PVC pipes, which are attached to either a private residential dock (EB01) or “aid-to-navigation” pilings (EB02 and EB03). The pipes are oriented vertically and attached with stainless steel rods molded to wrap around the piling and bolted to galvanized hangers. Up to three hangers are used depending on the height of the pipe. A </w:t>
      </w:r>
      <w:proofErr w:type="gramStart"/>
      <w:r>
        <w:t>stainless steel</w:t>
      </w:r>
      <w:proofErr w:type="gramEnd"/>
      <w:r>
        <w:t xml:space="preserve"> bolt is also installed at the end of the pipes to keep the sonde from falling through. The submerged end of the PVC has two rows of rectangular holes whose short ends are rounded (pill/stadium shaped). There are 4 holes per row measuring vertically approximately 8 inches tall and horizontally 2 inches wide. </w:t>
      </w:r>
      <w:proofErr w:type="spellStart"/>
      <w:r>
        <w:t>Sondes</w:t>
      </w:r>
      <w:proofErr w:type="spellEnd"/>
      <w:r>
        <w:t xml:space="preserve"> are secured by rope to an eyebolt in the top of the PVC caps. An additional hole is drilled through the top of the pipes and caps in order to insert a bolt and lock for security. The bottoms of the pipes are open and positioned such that the sensors are 0.5 meters above the bottom. </w:t>
      </w:r>
    </w:p>
    <w:p w14:paraId="69C691F2" w14:textId="77777777" w:rsidR="00F90CCF" w:rsidRDefault="00F90CCF" w:rsidP="00F90CCF">
      <w:pPr>
        <w:pStyle w:val="BodyText"/>
      </w:pPr>
    </w:p>
    <w:p w14:paraId="01D9F072" w14:textId="3C020686" w:rsidR="00F90CCF" w:rsidRDefault="00F90CCF" w:rsidP="00F90CCF">
      <w:pPr>
        <w:pStyle w:val="BodyText"/>
        <w:ind w:left="831" w:right="1212"/>
        <w:jc w:val="both"/>
      </w:pPr>
      <w:r>
        <w:t xml:space="preserve">The </w:t>
      </w:r>
      <w:proofErr w:type="spellStart"/>
      <w:r>
        <w:t>sondes</w:t>
      </w:r>
      <w:proofErr w:type="spellEnd"/>
      <w:r>
        <w:t xml:space="preserve"> are further protected from crabs and other live organisms by attempting to restrict the openings on the sonde guard with plastic mesh screening. The plastic mesh (with </w:t>
      </w:r>
      <w:proofErr w:type="gramStart"/>
      <w:r>
        <w:t>1/8 inch</w:t>
      </w:r>
      <w:proofErr w:type="gramEnd"/>
      <w:r>
        <w:t xml:space="preserve"> diamond-shaped holes) is attached to the outside of the </w:t>
      </w:r>
      <w:proofErr w:type="spellStart"/>
      <w:r>
        <w:t>sondes</w:t>
      </w:r>
      <w:proofErr w:type="spellEnd"/>
      <w:r>
        <w:t xml:space="preserve"> guard’s circumference using low- profile zip ties. </w:t>
      </w:r>
    </w:p>
    <w:p w14:paraId="20E9FEBD" w14:textId="77777777" w:rsidR="00F90CCF" w:rsidRDefault="00F90CCF" w:rsidP="00F90CCF">
      <w:pPr>
        <w:pStyle w:val="BodyText"/>
        <w:spacing w:before="1"/>
      </w:pPr>
    </w:p>
    <w:p w14:paraId="4BDE4A6A" w14:textId="4982BAC0" w:rsidR="00F90CCF" w:rsidRDefault="00F90CCF" w:rsidP="00F90CCF">
      <w:pPr>
        <w:pStyle w:val="BodyText"/>
        <w:ind w:left="830" w:right="1213"/>
        <w:jc w:val="both"/>
      </w:pPr>
      <w:proofErr w:type="spellStart"/>
      <w:r>
        <w:t>Sondes</w:t>
      </w:r>
      <w:proofErr w:type="spellEnd"/>
      <w:r>
        <w:t xml:space="preserve">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w:t>
      </w:r>
      <w:proofErr w:type="spellStart"/>
      <w:r>
        <w:t>sondes</w:t>
      </w:r>
      <w:proofErr w:type="spellEnd"/>
      <w:r>
        <w:t xml:space="preserve"> hold calibration, field measurements are performed using a handheld YSI instrument (YSI 85 2004-present)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 pH (7.0), turbidity (0 NTU), specific conductivity (50 mS/cm), DO%, depth, and battery</w:t>
      </w:r>
      <w:r>
        <w:rPr>
          <w:spacing w:val="-3"/>
        </w:rPr>
        <w:t xml:space="preserve"> </w:t>
      </w:r>
      <w:r>
        <w:t>volts.</w:t>
      </w:r>
    </w:p>
    <w:bookmarkEnd w:id="5"/>
    <w:bookmarkEnd w:id="6"/>
    <w:p w14:paraId="1A6E0C69" w14:textId="77777777" w:rsidR="00621133" w:rsidRDefault="00621133">
      <w:pPr>
        <w:pStyle w:val="BodyText"/>
        <w:spacing w:before="8"/>
        <w:rPr>
          <w:sz w:val="21"/>
        </w:rPr>
      </w:pPr>
    </w:p>
    <w:p w14:paraId="0ADEDB35" w14:textId="77777777" w:rsidR="00621133" w:rsidRDefault="002C57DF">
      <w:pPr>
        <w:pStyle w:val="Heading2"/>
        <w:spacing w:line="230" w:lineRule="auto"/>
        <w:ind w:left="563" w:right="1013"/>
      </w:pPr>
      <w:r>
        <w:rPr>
          <w:w w:val="95"/>
        </w:rPr>
        <w:t>NOTE: All data associated with this metadata file are reported in Local Standard Time (Oct- March) and NOT adjusted for daylight savings time.</w:t>
      </w:r>
    </w:p>
    <w:p w14:paraId="228C4989" w14:textId="77777777" w:rsidR="00621133" w:rsidRDefault="00621133">
      <w:pPr>
        <w:pStyle w:val="BodyText"/>
        <w:spacing w:before="1"/>
        <w:rPr>
          <w:b/>
          <w:i/>
        </w:rPr>
      </w:pPr>
    </w:p>
    <w:p w14:paraId="7AEDD8F8" w14:textId="77777777" w:rsidR="00621133" w:rsidRDefault="002C57DF">
      <w:pPr>
        <w:pStyle w:val="Heading3"/>
        <w:numPr>
          <w:ilvl w:val="1"/>
          <w:numId w:val="2"/>
        </w:numPr>
        <w:tabs>
          <w:tab w:val="left" w:pos="801"/>
        </w:tabs>
        <w:spacing w:line="240" w:lineRule="auto"/>
        <w:ind w:left="800" w:hanging="237"/>
        <w:jc w:val="left"/>
      </w:pPr>
      <w:r>
        <w:t>Site location and</w:t>
      </w:r>
      <w:r>
        <w:rPr>
          <w:spacing w:val="-4"/>
        </w:rPr>
        <w:t xml:space="preserve"> </w:t>
      </w:r>
      <w:r>
        <w:t>character</w:t>
      </w:r>
    </w:p>
    <w:p w14:paraId="11A997E2" w14:textId="77777777" w:rsidR="00621133" w:rsidRDefault="002C57DF">
      <w:pPr>
        <w:spacing w:before="179"/>
        <w:ind w:left="831"/>
        <w:rPr>
          <w:b/>
          <w:sz w:val="24"/>
        </w:rPr>
      </w:pPr>
      <w:r>
        <w:rPr>
          <w:b/>
          <w:sz w:val="24"/>
          <w:u w:val="single"/>
        </w:rPr>
        <w:t>EB01 (Tom Winter):</w:t>
      </w:r>
    </w:p>
    <w:p w14:paraId="32348142" w14:textId="77777777" w:rsidR="00621133" w:rsidRDefault="002C57DF">
      <w:pPr>
        <w:pStyle w:val="BodyText"/>
        <w:spacing w:before="225"/>
        <w:ind w:left="831"/>
      </w:pPr>
      <w:r>
        <w:t>Lat/Long (Decimal Degrees): 26.434944 -81.911389</w:t>
      </w:r>
    </w:p>
    <w:p w14:paraId="2FC43887" w14:textId="5D2C12DF" w:rsidR="00F90CCF" w:rsidRDefault="00F90CCF" w:rsidP="00F90CCF">
      <w:pPr>
        <w:pStyle w:val="BodyText"/>
        <w:spacing w:before="204"/>
        <w:ind w:left="1191" w:right="1210"/>
        <w:jc w:val="both"/>
      </w:pPr>
      <w:bookmarkStart w:id="7" w:name="_Hlk6490375"/>
      <w:r>
        <w:t xml:space="preserve">The EB01 datasonde is located on the bay side of Estero Island in Matanzas Pass, across from </w:t>
      </w:r>
      <w:bookmarkStart w:id="8" w:name="_Hlk6489595"/>
      <w:r>
        <w:t xml:space="preserve">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w:t>
      </w:r>
      <w:proofErr w:type="spellStart"/>
      <w:r>
        <w:t>Mullock</w:t>
      </w:r>
      <w:proofErr w:type="spellEnd"/>
      <w:r>
        <w:t xml:space="preserve"> Creek, approximately 5.1 km northeast of the sonde </w:t>
      </w:r>
      <w:r>
        <w:lastRenderedPageBreak/>
        <w:t>location. Matanzas Pass is roughly 8.9 km long and has a mid-channel depth of approximately 1.0 to 3.6 meters at MHW.  At the sampling site, the depth</w:t>
      </w:r>
      <w:r>
        <w:rPr>
          <w:spacing w:val="36"/>
        </w:rPr>
        <w:t xml:space="preserve"> </w:t>
      </w:r>
      <w:r>
        <w:t xml:space="preserve">is 2.05 meters at </w:t>
      </w:r>
      <w:proofErr w:type="gramStart"/>
      <w:r>
        <w:t>MHW</w:t>
      </w:r>
      <w:proofErr w:type="gramEnd"/>
      <w:r>
        <w:t xml:space="preserve">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Pr>
          <w:spacing w:val="8"/>
        </w:rPr>
        <w:t xml:space="preserve"> </w:t>
      </w:r>
      <w:r>
        <w:t>is</w:t>
      </w:r>
      <w:r>
        <w:rPr>
          <w:spacing w:val="10"/>
        </w:rPr>
        <w:t xml:space="preserve"> </w:t>
      </w:r>
      <w:r>
        <w:t>sea</w:t>
      </w:r>
      <w:r>
        <w:rPr>
          <w:spacing w:val="7"/>
        </w:rPr>
        <w:t xml:space="preserve"> </w:t>
      </w:r>
      <w:r>
        <w:t>walled</w:t>
      </w:r>
      <w:r>
        <w:rPr>
          <w:spacing w:val="9"/>
        </w:rPr>
        <w:t xml:space="preserve"> </w:t>
      </w:r>
      <w:r>
        <w:t>and</w:t>
      </w:r>
      <w:r>
        <w:rPr>
          <w:spacing w:val="8"/>
        </w:rPr>
        <w:t xml:space="preserve"> </w:t>
      </w:r>
      <w:r>
        <w:t>will</w:t>
      </w:r>
      <w:r>
        <w:rPr>
          <w:spacing w:val="9"/>
        </w:rPr>
        <w:t xml:space="preserve"> </w:t>
      </w:r>
      <w:r>
        <w:t>not</w:t>
      </w:r>
      <w:r>
        <w:rPr>
          <w:spacing w:val="10"/>
        </w:rPr>
        <w:t xml:space="preserve"> </w:t>
      </w:r>
      <w:r>
        <w:t>have</w:t>
      </w:r>
      <w:r>
        <w:rPr>
          <w:spacing w:val="8"/>
        </w:rPr>
        <w:t xml:space="preserve"> </w:t>
      </w:r>
      <w:r>
        <w:t>any</w:t>
      </w:r>
      <w:r>
        <w:rPr>
          <w:spacing w:val="9"/>
        </w:rPr>
        <w:t xml:space="preserve"> </w:t>
      </w:r>
      <w:r>
        <w:t xml:space="preserve">vegetation. </w:t>
      </w:r>
      <w:r>
        <w:rPr>
          <w:spacing w:val="18"/>
        </w:rPr>
        <w:t xml:space="preserve"> </w:t>
      </w:r>
      <w:r>
        <w:t>The</w:t>
      </w:r>
      <w:r>
        <w:rPr>
          <w:spacing w:val="9"/>
        </w:rPr>
        <w:t xml:space="preserve"> </w:t>
      </w:r>
      <w:r>
        <w:t>closest</w:t>
      </w:r>
      <w:r>
        <w:rPr>
          <w:spacing w:val="9"/>
        </w:rPr>
        <w:t xml:space="preserve"> </w:t>
      </w:r>
      <w:r>
        <w:t>vegetation</w:t>
      </w:r>
      <w:r>
        <w:rPr>
          <w:spacing w:val="9"/>
        </w:rPr>
        <w:t xml:space="preserve"> </w:t>
      </w:r>
      <w:r>
        <w:t>are</w:t>
      </w:r>
      <w:r>
        <w:rPr>
          <w:spacing w:val="8"/>
        </w:rPr>
        <w:t xml:space="preserve"> </w:t>
      </w:r>
      <w:r>
        <w:t>red</w:t>
      </w:r>
      <w:r>
        <w:rPr>
          <w:spacing w:val="7"/>
        </w:rPr>
        <w:t xml:space="preserve"> </w:t>
      </w:r>
      <w:r>
        <w:t>and</w:t>
      </w:r>
      <w:r>
        <w:rPr>
          <w:spacing w:val="9"/>
        </w:rPr>
        <w:t xml:space="preserve"> </w:t>
      </w:r>
      <w:r>
        <w:t>black mangrove islands across the channel. The land to the north of the site contains a significant amount of protected state-owned preserve area known as Estero Bay Preserve State Park.</w:t>
      </w:r>
    </w:p>
    <w:bookmarkEnd w:id="7"/>
    <w:bookmarkEnd w:id="8"/>
    <w:p w14:paraId="42497274" w14:textId="77777777" w:rsidR="00621133" w:rsidRDefault="00621133">
      <w:pPr>
        <w:pStyle w:val="BodyText"/>
        <w:spacing w:before="1"/>
      </w:pPr>
    </w:p>
    <w:p w14:paraId="16B8B15F" w14:textId="77777777" w:rsidR="00621133" w:rsidRDefault="002C57DF">
      <w:pPr>
        <w:pStyle w:val="Heading1"/>
        <w:rPr>
          <w:u w:val="none"/>
        </w:rPr>
      </w:pPr>
      <w:r>
        <w:t>EB02 (Spring Creek):</w:t>
      </w:r>
    </w:p>
    <w:p w14:paraId="46794C33" w14:textId="77777777" w:rsidR="00621133" w:rsidRDefault="002C57DF">
      <w:pPr>
        <w:pStyle w:val="BodyText"/>
        <w:spacing w:before="225"/>
        <w:ind w:left="831"/>
      </w:pPr>
      <w:r>
        <w:t>Lat/Long (Decimal Degrees): 26.385917 -81.846333</w:t>
      </w:r>
    </w:p>
    <w:p w14:paraId="7E30C599" w14:textId="77777777" w:rsidR="00F90CCF" w:rsidRDefault="00F90CCF" w:rsidP="00F90CCF">
      <w:pPr>
        <w:pStyle w:val="BodyText"/>
        <w:spacing w:before="201"/>
        <w:ind w:left="1191" w:right="1211"/>
        <w:jc w:val="both"/>
      </w:pPr>
      <w:bookmarkStart w:id="9" w:name="_Hlk6489619"/>
      <w: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Pr>
          <w:spacing w:val="-8"/>
        </w:rPr>
        <w:t xml:space="preserve"> </w:t>
      </w:r>
      <w:r>
        <w:t>tributary.</w:t>
      </w:r>
    </w:p>
    <w:bookmarkEnd w:id="9"/>
    <w:p w14:paraId="10A53054" w14:textId="77777777" w:rsidR="00621133" w:rsidRDefault="00621133">
      <w:pPr>
        <w:pStyle w:val="BodyText"/>
      </w:pPr>
    </w:p>
    <w:p w14:paraId="2C3BADB4" w14:textId="77777777" w:rsidR="00621133" w:rsidRDefault="002C57DF">
      <w:pPr>
        <w:pStyle w:val="Heading1"/>
        <w:rPr>
          <w:u w:val="none"/>
        </w:rPr>
      </w:pPr>
      <w:r>
        <w:t>EB03 (Fish Trap Bay):</w:t>
      </w:r>
    </w:p>
    <w:p w14:paraId="0883AC29" w14:textId="77777777" w:rsidR="00621133" w:rsidRDefault="002C57DF">
      <w:pPr>
        <w:pStyle w:val="BodyText"/>
        <w:spacing w:before="225"/>
        <w:ind w:left="831"/>
      </w:pPr>
      <w:r>
        <w:t>Lat/Long (Decimal Degrees): 26.354972 -81.844528</w:t>
      </w:r>
    </w:p>
    <w:p w14:paraId="345ED093" w14:textId="54B1673B" w:rsidR="00621133" w:rsidRPr="00F90CCF" w:rsidRDefault="00F90CCF" w:rsidP="00F90CCF">
      <w:pPr>
        <w:pStyle w:val="BodyText"/>
        <w:spacing w:before="204"/>
        <w:ind w:left="1191" w:right="1211"/>
        <w:jc w:val="both"/>
      </w:pPr>
      <w:bookmarkStart w:id="10" w:name="_Hlk6489637"/>
      <w:r>
        <w:t xml:space="preserve">The EB03 site is located east of Broadway Channel and north of Intrepid Waters at the southern end of EBAP. The sonde is affixed to a piling (manatee caution sign) in the center of Big Hickory Bay. The mouth of the Imperial River is approximately 2.1 km to the south of the </w:t>
      </w:r>
      <w:proofErr w:type="spellStart"/>
      <w:r>
        <w:t>sonde’s</w:t>
      </w:r>
      <w:proofErr w:type="spellEnd"/>
      <w:r>
        <w:t xml:space="preserve"> location and is the closest tributary. The average depth at MHW is</w:t>
      </w:r>
      <w:r>
        <w:rPr>
          <w:spacing w:val="13"/>
        </w:rPr>
        <w:t xml:space="preserve"> </w:t>
      </w:r>
      <w:r>
        <w:t xml:space="preserve">approximately 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w:t>
      </w:r>
      <w:proofErr w:type="spellStart"/>
      <w:r>
        <w:t>Fishtrap</w:t>
      </w:r>
      <w:proofErr w:type="spellEnd"/>
      <w:r>
        <w:t xml:space="preserve">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Pr>
          <w:spacing w:val="-2"/>
        </w:rPr>
        <w:t xml:space="preserve"> </w:t>
      </w:r>
      <w:r>
        <w:t>tributary.</w:t>
      </w:r>
      <w:bookmarkEnd w:id="10"/>
    </w:p>
    <w:p w14:paraId="34745897" w14:textId="77777777" w:rsidR="00621133" w:rsidRDefault="002C57DF">
      <w:pPr>
        <w:pStyle w:val="Heading3"/>
        <w:numPr>
          <w:ilvl w:val="1"/>
          <w:numId w:val="2"/>
        </w:numPr>
        <w:tabs>
          <w:tab w:val="left" w:pos="801"/>
        </w:tabs>
        <w:spacing w:before="202"/>
        <w:ind w:left="800" w:hanging="237"/>
        <w:jc w:val="left"/>
      </w:pPr>
      <w:r>
        <w:t>Data collection</w:t>
      </w:r>
      <w:r>
        <w:rPr>
          <w:spacing w:val="-3"/>
        </w:rPr>
        <w:t xml:space="preserve"> </w:t>
      </w:r>
      <w:r>
        <w:t>period</w:t>
      </w:r>
    </w:p>
    <w:p w14:paraId="6E7773BE" w14:textId="07848F5E" w:rsidR="00621133" w:rsidRDefault="00F90CCF">
      <w:pPr>
        <w:pStyle w:val="BodyText"/>
        <w:ind w:left="831" w:right="1212"/>
        <w:jc w:val="both"/>
      </w:pPr>
      <w:bookmarkStart w:id="11" w:name="_Hlk6571072"/>
      <w:bookmarkStart w:id="12" w:name="_Hlk6489673"/>
      <w:r>
        <w:t>Water quality data collection began July 14, 2004 at EB01 and EB02 and November 23, 2004 at EB03.</w:t>
      </w:r>
      <w:bookmarkEnd w:id="11"/>
      <w:r>
        <w:t xml:space="preserve"> </w:t>
      </w:r>
      <w:bookmarkEnd w:id="12"/>
      <w:r w:rsidR="002C57DF">
        <w:t>Collection ended at all three sites on December 31, 2004. During this time period there were 9 deployments at EB01 and EB02 and 3 at EB03.</w:t>
      </w:r>
    </w:p>
    <w:p w14:paraId="77A02686" w14:textId="77777777" w:rsidR="00621133" w:rsidRDefault="00621133">
      <w:pPr>
        <w:pStyle w:val="BodyText"/>
        <w:rPr>
          <w:sz w:val="24"/>
        </w:rPr>
      </w:pPr>
    </w:p>
    <w:p w14:paraId="55F2CF1A" w14:textId="77777777" w:rsidR="00621133" w:rsidRDefault="00621133">
      <w:pPr>
        <w:pStyle w:val="BodyText"/>
        <w:spacing w:before="2"/>
        <w:rPr>
          <w:sz w:val="19"/>
        </w:rPr>
      </w:pPr>
    </w:p>
    <w:p w14:paraId="5EFFEBFD" w14:textId="77777777" w:rsidR="00621133" w:rsidRDefault="002C57DF" w:rsidP="00BE22D7">
      <w:pPr>
        <w:spacing w:before="1"/>
        <w:ind w:left="810"/>
        <w:rPr>
          <w:b/>
          <w:i/>
          <w:sz w:val="23"/>
        </w:rPr>
      </w:pPr>
      <w:r>
        <w:rPr>
          <w:b/>
          <w:i/>
          <w:sz w:val="23"/>
        </w:rPr>
        <w:lastRenderedPageBreak/>
        <w:t>EB01 (Tom Winter)</w:t>
      </w:r>
    </w:p>
    <w:p w14:paraId="1B0D370F" w14:textId="77777777" w:rsidR="00621133" w:rsidRDefault="00621133">
      <w:pPr>
        <w:pStyle w:val="BodyText"/>
        <w:spacing w:before="7" w:after="1"/>
        <w:rPr>
          <w:b/>
          <w:i/>
          <w:sz w:val="21"/>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1860"/>
        <w:gridCol w:w="2059"/>
      </w:tblGrid>
      <w:tr w:rsidR="00621133" w14:paraId="3B4CEA72" w14:textId="77777777" w:rsidTr="00BE22D7">
        <w:trPr>
          <w:trHeight w:val="299"/>
        </w:trPr>
        <w:tc>
          <w:tcPr>
            <w:tcW w:w="1994" w:type="dxa"/>
          </w:tcPr>
          <w:p w14:paraId="6505EE5F" w14:textId="77777777" w:rsidR="00621133" w:rsidRDefault="002C57DF">
            <w:pPr>
              <w:pStyle w:val="TableParagraph"/>
              <w:spacing w:before="13" w:line="266" w:lineRule="exact"/>
              <w:ind w:left="107"/>
              <w:rPr>
                <w:b/>
              </w:rPr>
            </w:pPr>
            <w:r>
              <w:rPr>
                <w:b/>
              </w:rPr>
              <w:t>Deployment</w:t>
            </w:r>
          </w:p>
        </w:tc>
        <w:tc>
          <w:tcPr>
            <w:tcW w:w="1860" w:type="dxa"/>
          </w:tcPr>
          <w:p w14:paraId="2F96ADFF" w14:textId="77777777" w:rsidR="00621133" w:rsidRDefault="002C57DF">
            <w:pPr>
              <w:pStyle w:val="TableParagraph"/>
              <w:spacing w:before="13" w:line="266" w:lineRule="exact"/>
              <w:ind w:left="108"/>
              <w:rPr>
                <w:b/>
              </w:rPr>
            </w:pPr>
            <w:r>
              <w:rPr>
                <w:b/>
              </w:rPr>
              <w:t>Start Date</w:t>
            </w:r>
          </w:p>
        </w:tc>
        <w:tc>
          <w:tcPr>
            <w:tcW w:w="2059" w:type="dxa"/>
          </w:tcPr>
          <w:p w14:paraId="429DD04D" w14:textId="77777777" w:rsidR="00621133" w:rsidRDefault="002C57DF">
            <w:pPr>
              <w:pStyle w:val="TableParagraph"/>
              <w:spacing w:before="13" w:line="266" w:lineRule="exact"/>
              <w:ind w:left="105"/>
              <w:rPr>
                <w:b/>
              </w:rPr>
            </w:pPr>
            <w:r>
              <w:rPr>
                <w:b/>
              </w:rPr>
              <w:t>End Date</w:t>
            </w:r>
          </w:p>
        </w:tc>
      </w:tr>
      <w:tr w:rsidR="00621133" w14:paraId="25B6E263" w14:textId="77777777" w:rsidTr="00BE22D7">
        <w:trPr>
          <w:trHeight w:val="297"/>
        </w:trPr>
        <w:tc>
          <w:tcPr>
            <w:tcW w:w="1994" w:type="dxa"/>
          </w:tcPr>
          <w:p w14:paraId="10CAF467" w14:textId="77777777" w:rsidR="00621133" w:rsidRDefault="002C57DF">
            <w:pPr>
              <w:pStyle w:val="TableParagraph"/>
              <w:spacing w:before="13"/>
              <w:ind w:left="107"/>
            </w:pPr>
            <w:r>
              <w:t>01071404</w:t>
            </w:r>
          </w:p>
        </w:tc>
        <w:tc>
          <w:tcPr>
            <w:tcW w:w="1860" w:type="dxa"/>
          </w:tcPr>
          <w:p w14:paraId="550ED6DA" w14:textId="77777777" w:rsidR="00621133" w:rsidRDefault="002C57DF">
            <w:pPr>
              <w:pStyle w:val="TableParagraph"/>
              <w:spacing w:before="13"/>
              <w:ind w:left="134"/>
            </w:pPr>
            <w:r>
              <w:t>07/14/2004 09:15</w:t>
            </w:r>
          </w:p>
        </w:tc>
        <w:tc>
          <w:tcPr>
            <w:tcW w:w="2059" w:type="dxa"/>
          </w:tcPr>
          <w:p w14:paraId="35555551" w14:textId="77777777" w:rsidR="00621133" w:rsidRDefault="002C57DF">
            <w:pPr>
              <w:pStyle w:val="TableParagraph"/>
              <w:spacing w:before="13"/>
              <w:ind w:left="333"/>
            </w:pPr>
            <w:r>
              <w:t>07/28/2004 10:00</w:t>
            </w:r>
          </w:p>
        </w:tc>
      </w:tr>
      <w:tr w:rsidR="00621133" w14:paraId="351B6582" w14:textId="77777777" w:rsidTr="00BE22D7">
        <w:trPr>
          <w:trHeight w:val="309"/>
        </w:trPr>
        <w:tc>
          <w:tcPr>
            <w:tcW w:w="1994" w:type="dxa"/>
          </w:tcPr>
          <w:p w14:paraId="7417C142" w14:textId="77777777" w:rsidR="00621133" w:rsidRDefault="002C57DF">
            <w:pPr>
              <w:pStyle w:val="TableParagraph"/>
              <w:spacing w:before="17" w:line="240" w:lineRule="auto"/>
              <w:ind w:left="107"/>
            </w:pPr>
            <w:r>
              <w:t>01072804</w:t>
            </w:r>
          </w:p>
        </w:tc>
        <w:tc>
          <w:tcPr>
            <w:tcW w:w="1860" w:type="dxa"/>
          </w:tcPr>
          <w:p w14:paraId="4E5E0440" w14:textId="77777777" w:rsidR="00621133" w:rsidRDefault="002C57DF">
            <w:pPr>
              <w:pStyle w:val="TableParagraph"/>
              <w:spacing w:before="17" w:line="240" w:lineRule="auto"/>
              <w:ind w:left="115" w:right="77"/>
              <w:jc w:val="center"/>
            </w:pPr>
            <w:r>
              <w:t>07/28/2004 09:00</w:t>
            </w:r>
          </w:p>
        </w:tc>
        <w:tc>
          <w:tcPr>
            <w:tcW w:w="2059" w:type="dxa"/>
          </w:tcPr>
          <w:p w14:paraId="07D5EE16" w14:textId="77777777" w:rsidR="00621133" w:rsidRDefault="002C57DF">
            <w:pPr>
              <w:pStyle w:val="TableParagraph"/>
              <w:spacing w:before="17" w:line="240" w:lineRule="auto"/>
              <w:ind w:right="93"/>
              <w:jc w:val="right"/>
            </w:pPr>
            <w:r>
              <w:t>08/20/2004 09:11</w:t>
            </w:r>
          </w:p>
        </w:tc>
      </w:tr>
      <w:tr w:rsidR="00621133" w14:paraId="2F2F4C12" w14:textId="77777777" w:rsidTr="00BE22D7">
        <w:trPr>
          <w:trHeight w:val="243"/>
        </w:trPr>
        <w:tc>
          <w:tcPr>
            <w:tcW w:w="1994" w:type="dxa"/>
            <w:vAlign w:val="center"/>
          </w:tcPr>
          <w:p w14:paraId="771209CF" w14:textId="77777777" w:rsidR="00621133" w:rsidRDefault="002C57DF" w:rsidP="00BE22D7">
            <w:pPr>
              <w:pStyle w:val="TableParagraph"/>
              <w:spacing w:before="108" w:line="240" w:lineRule="auto"/>
              <w:ind w:left="107"/>
            </w:pPr>
            <w:r>
              <w:t>01082004</w:t>
            </w:r>
          </w:p>
        </w:tc>
        <w:tc>
          <w:tcPr>
            <w:tcW w:w="1860" w:type="dxa"/>
            <w:vAlign w:val="center"/>
          </w:tcPr>
          <w:p w14:paraId="0A0F4563" w14:textId="77777777" w:rsidR="00621133" w:rsidRDefault="002C57DF" w:rsidP="00BE22D7">
            <w:pPr>
              <w:pStyle w:val="TableParagraph"/>
              <w:spacing w:before="108" w:line="240" w:lineRule="auto"/>
              <w:ind w:left="115" w:right="77"/>
            </w:pPr>
            <w:r>
              <w:t>08/20/2004 09:11</w:t>
            </w:r>
          </w:p>
        </w:tc>
        <w:tc>
          <w:tcPr>
            <w:tcW w:w="2059" w:type="dxa"/>
            <w:vAlign w:val="center"/>
          </w:tcPr>
          <w:p w14:paraId="06E58BC2" w14:textId="77777777" w:rsidR="00621133" w:rsidRDefault="002C57DF" w:rsidP="00BE22D7">
            <w:pPr>
              <w:pStyle w:val="TableParagraph"/>
              <w:spacing w:before="108" w:line="240" w:lineRule="auto"/>
              <w:ind w:right="93"/>
              <w:jc w:val="right"/>
            </w:pPr>
            <w:r>
              <w:t>09/29/2004 14:04</w:t>
            </w:r>
          </w:p>
        </w:tc>
      </w:tr>
      <w:tr w:rsidR="00621133" w14:paraId="18D9B1F5" w14:textId="77777777" w:rsidTr="00BE22D7">
        <w:trPr>
          <w:trHeight w:val="297"/>
        </w:trPr>
        <w:tc>
          <w:tcPr>
            <w:tcW w:w="1994" w:type="dxa"/>
          </w:tcPr>
          <w:p w14:paraId="44862A07" w14:textId="77777777" w:rsidR="00621133" w:rsidRDefault="002C57DF">
            <w:pPr>
              <w:pStyle w:val="TableParagraph"/>
              <w:spacing w:before="5" w:line="240" w:lineRule="auto"/>
              <w:ind w:left="107"/>
            </w:pPr>
            <w:r>
              <w:t>01092904</w:t>
            </w:r>
          </w:p>
        </w:tc>
        <w:tc>
          <w:tcPr>
            <w:tcW w:w="1860" w:type="dxa"/>
          </w:tcPr>
          <w:p w14:paraId="6A072010" w14:textId="77777777" w:rsidR="00621133" w:rsidRDefault="002C57DF">
            <w:pPr>
              <w:pStyle w:val="TableParagraph"/>
              <w:spacing w:before="5" w:line="240" w:lineRule="auto"/>
              <w:ind w:left="115" w:right="77"/>
              <w:jc w:val="center"/>
            </w:pPr>
            <w:r>
              <w:t>09/29/2004 14:04</w:t>
            </w:r>
          </w:p>
        </w:tc>
        <w:tc>
          <w:tcPr>
            <w:tcW w:w="2059" w:type="dxa"/>
          </w:tcPr>
          <w:p w14:paraId="2E65F7A1" w14:textId="77777777" w:rsidR="00621133" w:rsidRDefault="002C57DF">
            <w:pPr>
              <w:pStyle w:val="TableParagraph"/>
              <w:spacing w:before="5" w:line="240" w:lineRule="auto"/>
              <w:ind w:right="93"/>
              <w:jc w:val="right"/>
            </w:pPr>
            <w:r>
              <w:t>10/26/2004 08:57</w:t>
            </w:r>
          </w:p>
        </w:tc>
      </w:tr>
      <w:tr w:rsidR="00621133" w14:paraId="0C4048AD" w14:textId="77777777" w:rsidTr="00BE22D7">
        <w:trPr>
          <w:trHeight w:val="299"/>
        </w:trPr>
        <w:tc>
          <w:tcPr>
            <w:tcW w:w="1994" w:type="dxa"/>
          </w:tcPr>
          <w:p w14:paraId="728CCF01" w14:textId="77777777" w:rsidR="00621133" w:rsidRDefault="002C57DF">
            <w:pPr>
              <w:pStyle w:val="TableParagraph"/>
              <w:spacing w:before="5" w:line="240" w:lineRule="auto"/>
              <w:ind w:left="107"/>
            </w:pPr>
            <w:r>
              <w:t>01102604</w:t>
            </w:r>
          </w:p>
        </w:tc>
        <w:tc>
          <w:tcPr>
            <w:tcW w:w="1860" w:type="dxa"/>
          </w:tcPr>
          <w:p w14:paraId="1EEE52C0" w14:textId="77777777" w:rsidR="00621133" w:rsidRDefault="002C57DF">
            <w:pPr>
              <w:pStyle w:val="TableParagraph"/>
              <w:spacing w:before="5" w:line="240" w:lineRule="auto"/>
              <w:ind w:left="115" w:right="77"/>
              <w:jc w:val="center"/>
            </w:pPr>
            <w:r>
              <w:t>10/26/2004 08:57</w:t>
            </w:r>
          </w:p>
        </w:tc>
        <w:tc>
          <w:tcPr>
            <w:tcW w:w="2059" w:type="dxa"/>
          </w:tcPr>
          <w:p w14:paraId="37E94D1E" w14:textId="77777777" w:rsidR="00621133" w:rsidRDefault="002C57DF">
            <w:pPr>
              <w:pStyle w:val="TableParagraph"/>
              <w:spacing w:before="5" w:line="240" w:lineRule="auto"/>
              <w:ind w:right="93"/>
              <w:jc w:val="right"/>
            </w:pPr>
            <w:r>
              <w:t>11/08/2004 15:03</w:t>
            </w:r>
          </w:p>
        </w:tc>
      </w:tr>
      <w:tr w:rsidR="00621133" w14:paraId="2DD4496D" w14:textId="77777777" w:rsidTr="00BE22D7">
        <w:trPr>
          <w:trHeight w:val="297"/>
        </w:trPr>
        <w:tc>
          <w:tcPr>
            <w:tcW w:w="1994" w:type="dxa"/>
          </w:tcPr>
          <w:p w14:paraId="1930C0FC" w14:textId="77777777" w:rsidR="00621133" w:rsidRDefault="002C57DF">
            <w:pPr>
              <w:pStyle w:val="TableParagraph"/>
              <w:spacing w:before="5" w:line="240" w:lineRule="auto"/>
              <w:ind w:left="107"/>
            </w:pPr>
            <w:r>
              <w:t>01110804</w:t>
            </w:r>
          </w:p>
        </w:tc>
        <w:tc>
          <w:tcPr>
            <w:tcW w:w="1860" w:type="dxa"/>
          </w:tcPr>
          <w:p w14:paraId="7E68367F" w14:textId="77777777" w:rsidR="00621133" w:rsidRDefault="002C57DF">
            <w:pPr>
              <w:pStyle w:val="TableParagraph"/>
              <w:spacing w:before="5" w:line="240" w:lineRule="auto"/>
              <w:ind w:left="115" w:right="77"/>
              <w:jc w:val="center"/>
            </w:pPr>
            <w:r>
              <w:t>11/08/2004 15:03</w:t>
            </w:r>
          </w:p>
        </w:tc>
        <w:tc>
          <w:tcPr>
            <w:tcW w:w="2059" w:type="dxa"/>
          </w:tcPr>
          <w:p w14:paraId="7EFF93C1" w14:textId="77777777" w:rsidR="00621133" w:rsidRDefault="002C57DF">
            <w:pPr>
              <w:pStyle w:val="TableParagraph"/>
              <w:spacing w:before="5" w:line="240" w:lineRule="auto"/>
              <w:ind w:right="93"/>
              <w:jc w:val="right"/>
            </w:pPr>
            <w:r>
              <w:t>11/23/2004 15:30</w:t>
            </w:r>
          </w:p>
        </w:tc>
      </w:tr>
      <w:tr w:rsidR="00621133" w14:paraId="3B2F2E66" w14:textId="77777777" w:rsidTr="00BE22D7">
        <w:trPr>
          <w:trHeight w:val="299"/>
        </w:trPr>
        <w:tc>
          <w:tcPr>
            <w:tcW w:w="1994" w:type="dxa"/>
          </w:tcPr>
          <w:p w14:paraId="4411AD3E" w14:textId="77777777" w:rsidR="00621133" w:rsidRDefault="002C57DF">
            <w:pPr>
              <w:pStyle w:val="TableParagraph"/>
              <w:spacing w:before="8" w:line="240" w:lineRule="auto"/>
              <w:ind w:left="107"/>
            </w:pPr>
            <w:r>
              <w:t>01112304</w:t>
            </w:r>
          </w:p>
        </w:tc>
        <w:tc>
          <w:tcPr>
            <w:tcW w:w="1860" w:type="dxa"/>
          </w:tcPr>
          <w:p w14:paraId="75300AC6" w14:textId="77777777" w:rsidR="00621133" w:rsidRDefault="002C57DF">
            <w:pPr>
              <w:pStyle w:val="TableParagraph"/>
              <w:spacing w:before="8" w:line="240" w:lineRule="auto"/>
              <w:ind w:left="115" w:right="77"/>
              <w:jc w:val="center"/>
            </w:pPr>
            <w:r>
              <w:t>11/23/2004 15:30</w:t>
            </w:r>
          </w:p>
        </w:tc>
        <w:tc>
          <w:tcPr>
            <w:tcW w:w="2059" w:type="dxa"/>
          </w:tcPr>
          <w:p w14:paraId="4F1A334F" w14:textId="77777777" w:rsidR="00621133" w:rsidRDefault="002C57DF">
            <w:pPr>
              <w:pStyle w:val="TableParagraph"/>
              <w:spacing w:before="8" w:line="240" w:lineRule="auto"/>
              <w:ind w:right="93"/>
              <w:jc w:val="right"/>
            </w:pPr>
            <w:r>
              <w:t>12/07/2009 13:52</w:t>
            </w:r>
          </w:p>
        </w:tc>
      </w:tr>
      <w:tr w:rsidR="00621133" w14:paraId="6ED28958" w14:textId="77777777" w:rsidTr="00BE22D7">
        <w:trPr>
          <w:trHeight w:val="297"/>
        </w:trPr>
        <w:tc>
          <w:tcPr>
            <w:tcW w:w="1994" w:type="dxa"/>
          </w:tcPr>
          <w:p w14:paraId="1C13CA96" w14:textId="77777777" w:rsidR="00621133" w:rsidRDefault="002C57DF">
            <w:pPr>
              <w:pStyle w:val="TableParagraph"/>
              <w:spacing w:before="5" w:line="240" w:lineRule="auto"/>
              <w:ind w:left="107"/>
            </w:pPr>
            <w:r>
              <w:t>01120704</w:t>
            </w:r>
          </w:p>
        </w:tc>
        <w:tc>
          <w:tcPr>
            <w:tcW w:w="1860" w:type="dxa"/>
          </w:tcPr>
          <w:p w14:paraId="3E4F9391" w14:textId="77777777" w:rsidR="00621133" w:rsidRDefault="002C57DF">
            <w:pPr>
              <w:pStyle w:val="TableParagraph"/>
              <w:spacing w:before="5" w:line="240" w:lineRule="auto"/>
              <w:ind w:left="115" w:right="77"/>
              <w:jc w:val="center"/>
            </w:pPr>
            <w:r>
              <w:t>12/07/2004 13:52</w:t>
            </w:r>
          </w:p>
        </w:tc>
        <w:tc>
          <w:tcPr>
            <w:tcW w:w="2059" w:type="dxa"/>
          </w:tcPr>
          <w:p w14:paraId="0DDCE890" w14:textId="77777777" w:rsidR="00621133" w:rsidRDefault="002C57DF">
            <w:pPr>
              <w:pStyle w:val="TableParagraph"/>
              <w:spacing w:before="5" w:line="240" w:lineRule="auto"/>
              <w:ind w:right="93"/>
              <w:jc w:val="right"/>
            </w:pPr>
            <w:r>
              <w:t>12/23/2004 11:39</w:t>
            </w:r>
          </w:p>
        </w:tc>
      </w:tr>
      <w:tr w:rsidR="00621133" w14:paraId="664D9F07" w14:textId="77777777" w:rsidTr="00BE22D7">
        <w:trPr>
          <w:trHeight w:val="299"/>
        </w:trPr>
        <w:tc>
          <w:tcPr>
            <w:tcW w:w="1994" w:type="dxa"/>
          </w:tcPr>
          <w:p w14:paraId="1DEBD52E" w14:textId="77777777" w:rsidR="00621133" w:rsidRDefault="002C57DF">
            <w:pPr>
              <w:pStyle w:val="TableParagraph"/>
              <w:spacing w:before="8" w:line="240" w:lineRule="auto"/>
              <w:ind w:left="107"/>
            </w:pPr>
            <w:r>
              <w:t>01122204</w:t>
            </w:r>
          </w:p>
        </w:tc>
        <w:tc>
          <w:tcPr>
            <w:tcW w:w="1860" w:type="dxa"/>
          </w:tcPr>
          <w:p w14:paraId="7B5E01E0" w14:textId="77777777" w:rsidR="00621133" w:rsidRDefault="002C57DF">
            <w:pPr>
              <w:pStyle w:val="TableParagraph"/>
              <w:spacing w:before="8" w:line="240" w:lineRule="auto"/>
              <w:ind w:left="115" w:right="77"/>
              <w:jc w:val="center"/>
            </w:pPr>
            <w:r>
              <w:t>12/23/2004 11:39</w:t>
            </w:r>
          </w:p>
        </w:tc>
        <w:tc>
          <w:tcPr>
            <w:tcW w:w="2059" w:type="dxa"/>
          </w:tcPr>
          <w:p w14:paraId="607AE91B" w14:textId="77777777" w:rsidR="00621133" w:rsidRDefault="002C57DF">
            <w:pPr>
              <w:pStyle w:val="TableParagraph"/>
              <w:spacing w:before="8" w:line="240" w:lineRule="auto"/>
              <w:ind w:right="93"/>
              <w:jc w:val="right"/>
            </w:pPr>
            <w:r>
              <w:t>01/05/2005 10:49</w:t>
            </w:r>
          </w:p>
        </w:tc>
      </w:tr>
    </w:tbl>
    <w:p w14:paraId="4ADAB0CD" w14:textId="77777777" w:rsidR="00621133" w:rsidRDefault="00621133">
      <w:pPr>
        <w:pStyle w:val="BodyText"/>
        <w:rPr>
          <w:b/>
          <w:i/>
          <w:sz w:val="20"/>
        </w:rPr>
      </w:pPr>
    </w:p>
    <w:p w14:paraId="42BD7978" w14:textId="77777777" w:rsidR="00621133" w:rsidRDefault="00621133">
      <w:pPr>
        <w:pStyle w:val="BodyText"/>
        <w:rPr>
          <w:b/>
          <w:i/>
          <w:sz w:val="25"/>
        </w:rPr>
      </w:pPr>
    </w:p>
    <w:p w14:paraId="79E9D7FE" w14:textId="77777777" w:rsidR="00621133" w:rsidRDefault="002C57DF" w:rsidP="00BE22D7">
      <w:pPr>
        <w:ind w:left="810"/>
        <w:rPr>
          <w:b/>
          <w:i/>
          <w:sz w:val="23"/>
        </w:rPr>
      </w:pPr>
      <w:r>
        <w:rPr>
          <w:b/>
          <w:i/>
          <w:w w:val="95"/>
          <w:sz w:val="23"/>
        </w:rPr>
        <w:t>EB02 (Spring Creek)</w:t>
      </w:r>
    </w:p>
    <w:p w14:paraId="1B101E97" w14:textId="77777777" w:rsidR="00621133" w:rsidRDefault="00621133">
      <w:pPr>
        <w:pStyle w:val="BodyText"/>
        <w:spacing w:before="10"/>
        <w:rPr>
          <w:b/>
          <w:i/>
          <w:sz w:val="21"/>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2"/>
        <w:gridCol w:w="2043"/>
        <w:gridCol w:w="2067"/>
      </w:tblGrid>
      <w:tr w:rsidR="00621133" w14:paraId="65818008" w14:textId="77777777" w:rsidTr="00BE22D7">
        <w:trPr>
          <w:trHeight w:val="296"/>
        </w:trPr>
        <w:tc>
          <w:tcPr>
            <w:tcW w:w="1822" w:type="dxa"/>
            <w:tcBorders>
              <w:bottom w:val="single" w:sz="4" w:space="0" w:color="000000"/>
              <w:right w:val="single" w:sz="4" w:space="0" w:color="000000"/>
            </w:tcBorders>
          </w:tcPr>
          <w:p w14:paraId="54724F4F" w14:textId="77777777" w:rsidR="00621133" w:rsidRDefault="002C57DF">
            <w:pPr>
              <w:pStyle w:val="TableParagraph"/>
              <w:spacing w:before="13"/>
              <w:ind w:left="107"/>
              <w:rPr>
                <w:b/>
              </w:rPr>
            </w:pPr>
            <w:r>
              <w:rPr>
                <w:b/>
              </w:rPr>
              <w:t>Deployment</w:t>
            </w:r>
          </w:p>
        </w:tc>
        <w:tc>
          <w:tcPr>
            <w:tcW w:w="2043" w:type="dxa"/>
            <w:tcBorders>
              <w:left w:val="single" w:sz="4" w:space="0" w:color="000000"/>
              <w:bottom w:val="single" w:sz="4" w:space="0" w:color="000000"/>
              <w:right w:val="single" w:sz="4" w:space="0" w:color="000000"/>
            </w:tcBorders>
          </w:tcPr>
          <w:p w14:paraId="40597C57" w14:textId="77777777" w:rsidR="00621133" w:rsidRDefault="002C57DF">
            <w:pPr>
              <w:pStyle w:val="TableParagraph"/>
              <w:spacing w:before="13"/>
              <w:ind w:left="112"/>
              <w:rPr>
                <w:b/>
              </w:rPr>
            </w:pPr>
            <w:r>
              <w:rPr>
                <w:b/>
              </w:rPr>
              <w:t>Start Date</w:t>
            </w:r>
          </w:p>
        </w:tc>
        <w:tc>
          <w:tcPr>
            <w:tcW w:w="2067" w:type="dxa"/>
            <w:tcBorders>
              <w:left w:val="single" w:sz="4" w:space="0" w:color="000000"/>
              <w:bottom w:val="single" w:sz="4" w:space="0" w:color="000000"/>
            </w:tcBorders>
          </w:tcPr>
          <w:p w14:paraId="4403EBFF" w14:textId="77777777" w:rsidR="00621133" w:rsidRDefault="002C57DF">
            <w:pPr>
              <w:pStyle w:val="TableParagraph"/>
              <w:spacing w:before="13"/>
              <w:ind w:left="111"/>
              <w:rPr>
                <w:b/>
              </w:rPr>
            </w:pPr>
            <w:r>
              <w:rPr>
                <w:b/>
              </w:rPr>
              <w:t>End Date</w:t>
            </w:r>
          </w:p>
        </w:tc>
      </w:tr>
      <w:tr w:rsidR="00621133" w14:paraId="67F453D8" w14:textId="77777777" w:rsidTr="00BE22D7">
        <w:trPr>
          <w:trHeight w:val="309"/>
        </w:trPr>
        <w:tc>
          <w:tcPr>
            <w:tcW w:w="1822" w:type="dxa"/>
            <w:tcBorders>
              <w:top w:val="single" w:sz="4" w:space="0" w:color="000000"/>
              <w:bottom w:val="single" w:sz="4" w:space="0" w:color="000000"/>
              <w:right w:val="single" w:sz="4" w:space="0" w:color="000000"/>
            </w:tcBorders>
          </w:tcPr>
          <w:p w14:paraId="3419B06A" w14:textId="77777777" w:rsidR="00621133" w:rsidRDefault="002C57DF">
            <w:pPr>
              <w:pStyle w:val="TableParagraph"/>
              <w:spacing w:before="25"/>
              <w:ind w:left="107"/>
            </w:pPr>
            <w:r>
              <w:t>02071404</w:t>
            </w:r>
          </w:p>
        </w:tc>
        <w:tc>
          <w:tcPr>
            <w:tcW w:w="2043" w:type="dxa"/>
            <w:tcBorders>
              <w:top w:val="single" w:sz="4" w:space="0" w:color="000000"/>
              <w:left w:val="single" w:sz="4" w:space="0" w:color="000000"/>
              <w:bottom w:val="single" w:sz="4" w:space="0" w:color="000000"/>
              <w:right w:val="single" w:sz="4" w:space="0" w:color="000000"/>
            </w:tcBorders>
          </w:tcPr>
          <w:p w14:paraId="58918F80" w14:textId="77777777" w:rsidR="00621133" w:rsidRDefault="002C57DF">
            <w:pPr>
              <w:pStyle w:val="TableParagraph"/>
              <w:spacing w:before="25"/>
              <w:ind w:right="90"/>
              <w:jc w:val="right"/>
            </w:pPr>
            <w:r>
              <w:t>7/14/2004 10:03</w:t>
            </w:r>
          </w:p>
        </w:tc>
        <w:tc>
          <w:tcPr>
            <w:tcW w:w="2067" w:type="dxa"/>
            <w:tcBorders>
              <w:top w:val="single" w:sz="4" w:space="0" w:color="000000"/>
              <w:left w:val="single" w:sz="4" w:space="0" w:color="000000"/>
              <w:bottom w:val="single" w:sz="4" w:space="0" w:color="000000"/>
            </w:tcBorders>
          </w:tcPr>
          <w:p w14:paraId="633AF5CB" w14:textId="77777777" w:rsidR="00621133" w:rsidRDefault="002C57DF">
            <w:pPr>
              <w:pStyle w:val="TableParagraph"/>
              <w:spacing w:before="25"/>
              <w:ind w:right="85"/>
              <w:jc w:val="right"/>
            </w:pPr>
            <w:r>
              <w:t>7/28/2004 9:47</w:t>
            </w:r>
          </w:p>
        </w:tc>
      </w:tr>
      <w:tr w:rsidR="00621133" w14:paraId="0A1D3179" w14:textId="77777777" w:rsidTr="00BE22D7">
        <w:trPr>
          <w:trHeight w:val="309"/>
        </w:trPr>
        <w:tc>
          <w:tcPr>
            <w:tcW w:w="1822" w:type="dxa"/>
            <w:tcBorders>
              <w:top w:val="single" w:sz="4" w:space="0" w:color="000000"/>
              <w:bottom w:val="single" w:sz="4" w:space="0" w:color="000000"/>
              <w:right w:val="single" w:sz="4" w:space="0" w:color="000000"/>
            </w:tcBorders>
          </w:tcPr>
          <w:p w14:paraId="23418347" w14:textId="77777777" w:rsidR="00621133" w:rsidRDefault="002C57DF">
            <w:pPr>
              <w:pStyle w:val="TableParagraph"/>
              <w:spacing w:before="25"/>
              <w:ind w:left="107"/>
            </w:pPr>
            <w:r>
              <w:t>02072704</w:t>
            </w:r>
          </w:p>
        </w:tc>
        <w:tc>
          <w:tcPr>
            <w:tcW w:w="2043" w:type="dxa"/>
            <w:tcBorders>
              <w:top w:val="single" w:sz="4" w:space="0" w:color="000000"/>
              <w:left w:val="single" w:sz="4" w:space="0" w:color="000000"/>
              <w:bottom w:val="single" w:sz="4" w:space="0" w:color="000000"/>
              <w:right w:val="single" w:sz="4" w:space="0" w:color="000000"/>
            </w:tcBorders>
          </w:tcPr>
          <w:p w14:paraId="2355ED4C" w14:textId="77777777" w:rsidR="00621133" w:rsidRDefault="002C57DF">
            <w:pPr>
              <w:pStyle w:val="TableParagraph"/>
              <w:spacing w:before="25"/>
              <w:ind w:right="89"/>
              <w:jc w:val="right"/>
            </w:pPr>
            <w:r>
              <w:t>7/28/2004 9:47</w:t>
            </w:r>
          </w:p>
        </w:tc>
        <w:tc>
          <w:tcPr>
            <w:tcW w:w="2067" w:type="dxa"/>
            <w:tcBorders>
              <w:top w:val="single" w:sz="4" w:space="0" w:color="000000"/>
              <w:left w:val="single" w:sz="4" w:space="0" w:color="000000"/>
              <w:bottom w:val="single" w:sz="4" w:space="0" w:color="000000"/>
            </w:tcBorders>
          </w:tcPr>
          <w:p w14:paraId="327D406C" w14:textId="77777777" w:rsidR="00621133" w:rsidRDefault="002C57DF">
            <w:pPr>
              <w:pStyle w:val="TableParagraph"/>
              <w:spacing w:before="25"/>
              <w:ind w:right="86"/>
              <w:jc w:val="right"/>
            </w:pPr>
            <w:r>
              <w:t>8/20/2004 10:55</w:t>
            </w:r>
          </w:p>
        </w:tc>
      </w:tr>
      <w:tr w:rsidR="00621133" w14:paraId="769A9AF9" w14:textId="77777777" w:rsidTr="00BE22D7">
        <w:trPr>
          <w:trHeight w:val="299"/>
        </w:trPr>
        <w:tc>
          <w:tcPr>
            <w:tcW w:w="1822" w:type="dxa"/>
            <w:tcBorders>
              <w:top w:val="single" w:sz="4" w:space="0" w:color="000000"/>
              <w:bottom w:val="single" w:sz="4" w:space="0" w:color="000000"/>
              <w:right w:val="single" w:sz="4" w:space="0" w:color="000000"/>
            </w:tcBorders>
          </w:tcPr>
          <w:p w14:paraId="1CFFB850" w14:textId="77777777" w:rsidR="00621133" w:rsidRDefault="002C57DF">
            <w:pPr>
              <w:pStyle w:val="TableParagraph"/>
              <w:spacing w:before="13" w:line="266" w:lineRule="exact"/>
              <w:ind w:left="107"/>
            </w:pPr>
            <w:r>
              <w:t>02082004</w:t>
            </w:r>
          </w:p>
        </w:tc>
        <w:tc>
          <w:tcPr>
            <w:tcW w:w="2043" w:type="dxa"/>
            <w:tcBorders>
              <w:top w:val="single" w:sz="4" w:space="0" w:color="000000"/>
              <w:left w:val="single" w:sz="4" w:space="0" w:color="000000"/>
              <w:bottom w:val="single" w:sz="4" w:space="0" w:color="000000"/>
              <w:right w:val="single" w:sz="4" w:space="0" w:color="000000"/>
            </w:tcBorders>
          </w:tcPr>
          <w:p w14:paraId="194EA83C" w14:textId="77777777" w:rsidR="00621133" w:rsidRDefault="002C57DF">
            <w:pPr>
              <w:pStyle w:val="TableParagraph"/>
              <w:spacing w:before="13" w:line="266" w:lineRule="exact"/>
              <w:ind w:right="90"/>
              <w:jc w:val="right"/>
            </w:pPr>
            <w:r>
              <w:t>8/20/2004 10:55</w:t>
            </w:r>
          </w:p>
        </w:tc>
        <w:tc>
          <w:tcPr>
            <w:tcW w:w="2067" w:type="dxa"/>
            <w:tcBorders>
              <w:top w:val="single" w:sz="4" w:space="0" w:color="000000"/>
              <w:left w:val="single" w:sz="4" w:space="0" w:color="000000"/>
              <w:bottom w:val="single" w:sz="4" w:space="0" w:color="000000"/>
            </w:tcBorders>
          </w:tcPr>
          <w:p w14:paraId="7998D119" w14:textId="77777777" w:rsidR="00621133" w:rsidRDefault="002C57DF">
            <w:pPr>
              <w:pStyle w:val="TableParagraph"/>
              <w:spacing w:before="13" w:line="266" w:lineRule="exact"/>
              <w:ind w:right="86"/>
              <w:jc w:val="right"/>
            </w:pPr>
            <w:r>
              <w:t>9/29/2004 13:03</w:t>
            </w:r>
          </w:p>
        </w:tc>
      </w:tr>
      <w:tr w:rsidR="00621133" w14:paraId="28B068F3" w14:textId="77777777" w:rsidTr="00BE22D7">
        <w:trPr>
          <w:trHeight w:val="297"/>
        </w:trPr>
        <w:tc>
          <w:tcPr>
            <w:tcW w:w="1822" w:type="dxa"/>
            <w:tcBorders>
              <w:top w:val="single" w:sz="4" w:space="0" w:color="000000"/>
              <w:bottom w:val="single" w:sz="4" w:space="0" w:color="000000"/>
              <w:right w:val="single" w:sz="4" w:space="0" w:color="000000"/>
            </w:tcBorders>
          </w:tcPr>
          <w:p w14:paraId="24383C11" w14:textId="77777777" w:rsidR="00621133" w:rsidRDefault="002C57DF">
            <w:pPr>
              <w:pStyle w:val="TableParagraph"/>
              <w:spacing w:before="13"/>
              <w:ind w:left="107"/>
            </w:pPr>
            <w:r>
              <w:t>02092904</w:t>
            </w:r>
          </w:p>
        </w:tc>
        <w:tc>
          <w:tcPr>
            <w:tcW w:w="2043" w:type="dxa"/>
            <w:tcBorders>
              <w:top w:val="single" w:sz="4" w:space="0" w:color="000000"/>
              <w:left w:val="single" w:sz="4" w:space="0" w:color="000000"/>
              <w:bottom w:val="single" w:sz="4" w:space="0" w:color="000000"/>
              <w:right w:val="single" w:sz="4" w:space="0" w:color="000000"/>
            </w:tcBorders>
          </w:tcPr>
          <w:p w14:paraId="1C652A86" w14:textId="77777777" w:rsidR="00621133" w:rsidRDefault="002C57DF">
            <w:pPr>
              <w:pStyle w:val="TableParagraph"/>
              <w:spacing w:before="13"/>
              <w:ind w:right="90"/>
              <w:jc w:val="right"/>
            </w:pPr>
            <w:r>
              <w:t>9/29/2004 13:03</w:t>
            </w:r>
          </w:p>
        </w:tc>
        <w:tc>
          <w:tcPr>
            <w:tcW w:w="2067" w:type="dxa"/>
            <w:tcBorders>
              <w:top w:val="single" w:sz="4" w:space="0" w:color="000000"/>
              <w:left w:val="single" w:sz="4" w:space="0" w:color="000000"/>
              <w:bottom w:val="single" w:sz="4" w:space="0" w:color="000000"/>
            </w:tcBorders>
          </w:tcPr>
          <w:p w14:paraId="701D220E" w14:textId="77777777" w:rsidR="00621133" w:rsidRDefault="002C57DF">
            <w:pPr>
              <w:pStyle w:val="TableParagraph"/>
              <w:spacing w:before="13"/>
              <w:ind w:right="87"/>
              <w:jc w:val="right"/>
            </w:pPr>
            <w:r>
              <w:t>10/26/2005 9:53</w:t>
            </w:r>
          </w:p>
        </w:tc>
      </w:tr>
      <w:tr w:rsidR="00621133" w14:paraId="459D6B65" w14:textId="77777777" w:rsidTr="00BE22D7">
        <w:trPr>
          <w:trHeight w:val="299"/>
        </w:trPr>
        <w:tc>
          <w:tcPr>
            <w:tcW w:w="1822" w:type="dxa"/>
            <w:tcBorders>
              <w:top w:val="single" w:sz="4" w:space="0" w:color="000000"/>
              <w:bottom w:val="single" w:sz="4" w:space="0" w:color="000000"/>
              <w:right w:val="single" w:sz="4" w:space="0" w:color="000000"/>
            </w:tcBorders>
          </w:tcPr>
          <w:p w14:paraId="12B7017B" w14:textId="77777777" w:rsidR="00621133" w:rsidRDefault="002C57DF">
            <w:pPr>
              <w:pStyle w:val="TableParagraph"/>
              <w:spacing w:before="16"/>
              <w:ind w:left="107"/>
            </w:pPr>
            <w:r>
              <w:t>02102604</w:t>
            </w:r>
          </w:p>
        </w:tc>
        <w:tc>
          <w:tcPr>
            <w:tcW w:w="2043" w:type="dxa"/>
            <w:tcBorders>
              <w:top w:val="single" w:sz="4" w:space="0" w:color="000000"/>
              <w:left w:val="single" w:sz="4" w:space="0" w:color="000000"/>
              <w:bottom w:val="single" w:sz="4" w:space="0" w:color="000000"/>
              <w:right w:val="single" w:sz="4" w:space="0" w:color="000000"/>
            </w:tcBorders>
          </w:tcPr>
          <w:p w14:paraId="11C07EF0" w14:textId="77777777" w:rsidR="00621133" w:rsidRDefault="002C57DF">
            <w:pPr>
              <w:pStyle w:val="TableParagraph"/>
              <w:spacing w:before="16"/>
              <w:ind w:right="92"/>
              <w:jc w:val="right"/>
            </w:pPr>
            <w:r>
              <w:t>10/26/2004 9:53</w:t>
            </w:r>
          </w:p>
        </w:tc>
        <w:tc>
          <w:tcPr>
            <w:tcW w:w="2067" w:type="dxa"/>
            <w:tcBorders>
              <w:top w:val="single" w:sz="4" w:space="0" w:color="000000"/>
              <w:left w:val="single" w:sz="4" w:space="0" w:color="000000"/>
              <w:bottom w:val="single" w:sz="4" w:space="0" w:color="000000"/>
            </w:tcBorders>
          </w:tcPr>
          <w:p w14:paraId="20D279F5" w14:textId="77777777" w:rsidR="00621133" w:rsidRDefault="002C57DF">
            <w:pPr>
              <w:pStyle w:val="TableParagraph"/>
              <w:spacing w:before="16"/>
              <w:ind w:right="87"/>
              <w:jc w:val="right"/>
            </w:pPr>
            <w:r>
              <w:t>11/8/2004 13:57</w:t>
            </w:r>
          </w:p>
        </w:tc>
      </w:tr>
      <w:tr w:rsidR="00621133" w14:paraId="19FF82CA" w14:textId="77777777" w:rsidTr="00BE22D7">
        <w:trPr>
          <w:trHeight w:val="297"/>
        </w:trPr>
        <w:tc>
          <w:tcPr>
            <w:tcW w:w="1822" w:type="dxa"/>
            <w:tcBorders>
              <w:top w:val="single" w:sz="4" w:space="0" w:color="000000"/>
              <w:bottom w:val="single" w:sz="4" w:space="0" w:color="000000"/>
              <w:right w:val="single" w:sz="4" w:space="0" w:color="000000"/>
            </w:tcBorders>
          </w:tcPr>
          <w:p w14:paraId="432DCECB" w14:textId="77777777" w:rsidR="00621133" w:rsidRDefault="002C57DF">
            <w:pPr>
              <w:pStyle w:val="TableParagraph"/>
              <w:spacing w:before="13"/>
              <w:ind w:left="107"/>
            </w:pPr>
            <w:r>
              <w:t>02110804</w:t>
            </w:r>
          </w:p>
        </w:tc>
        <w:tc>
          <w:tcPr>
            <w:tcW w:w="2043" w:type="dxa"/>
            <w:tcBorders>
              <w:top w:val="single" w:sz="4" w:space="0" w:color="000000"/>
              <w:left w:val="single" w:sz="4" w:space="0" w:color="000000"/>
              <w:bottom w:val="single" w:sz="4" w:space="0" w:color="000000"/>
              <w:right w:val="single" w:sz="4" w:space="0" w:color="000000"/>
            </w:tcBorders>
          </w:tcPr>
          <w:p w14:paraId="4F631810" w14:textId="77777777" w:rsidR="00621133" w:rsidRDefault="002C57DF">
            <w:pPr>
              <w:pStyle w:val="TableParagraph"/>
              <w:spacing w:before="13"/>
              <w:ind w:right="92"/>
              <w:jc w:val="right"/>
            </w:pPr>
            <w:r>
              <w:t>11/8/2004 13:57</w:t>
            </w:r>
          </w:p>
        </w:tc>
        <w:tc>
          <w:tcPr>
            <w:tcW w:w="2067" w:type="dxa"/>
            <w:tcBorders>
              <w:top w:val="single" w:sz="4" w:space="0" w:color="000000"/>
              <w:left w:val="single" w:sz="4" w:space="0" w:color="000000"/>
              <w:bottom w:val="single" w:sz="4" w:space="0" w:color="000000"/>
            </w:tcBorders>
          </w:tcPr>
          <w:p w14:paraId="279F013F" w14:textId="77777777" w:rsidR="00621133" w:rsidRDefault="002C57DF">
            <w:pPr>
              <w:pStyle w:val="TableParagraph"/>
              <w:spacing w:before="13"/>
              <w:ind w:right="86"/>
              <w:jc w:val="right"/>
            </w:pPr>
            <w:r>
              <w:t>11/23/2004 14:47</w:t>
            </w:r>
          </w:p>
        </w:tc>
      </w:tr>
      <w:tr w:rsidR="00621133" w14:paraId="370952A3" w14:textId="77777777" w:rsidTr="00BE22D7">
        <w:trPr>
          <w:trHeight w:val="299"/>
        </w:trPr>
        <w:tc>
          <w:tcPr>
            <w:tcW w:w="1822" w:type="dxa"/>
            <w:tcBorders>
              <w:top w:val="single" w:sz="4" w:space="0" w:color="000000"/>
              <w:bottom w:val="single" w:sz="4" w:space="0" w:color="000000"/>
              <w:right w:val="single" w:sz="4" w:space="0" w:color="000000"/>
            </w:tcBorders>
          </w:tcPr>
          <w:p w14:paraId="7A493BFF" w14:textId="77777777" w:rsidR="00621133" w:rsidRDefault="002C57DF">
            <w:pPr>
              <w:pStyle w:val="TableParagraph"/>
              <w:spacing w:before="16"/>
              <w:ind w:left="107"/>
            </w:pPr>
            <w:r>
              <w:t>02112304</w:t>
            </w:r>
          </w:p>
        </w:tc>
        <w:tc>
          <w:tcPr>
            <w:tcW w:w="2043" w:type="dxa"/>
            <w:tcBorders>
              <w:top w:val="single" w:sz="4" w:space="0" w:color="000000"/>
              <w:left w:val="single" w:sz="4" w:space="0" w:color="000000"/>
              <w:bottom w:val="single" w:sz="4" w:space="0" w:color="000000"/>
              <w:right w:val="single" w:sz="4" w:space="0" w:color="000000"/>
            </w:tcBorders>
          </w:tcPr>
          <w:p w14:paraId="668FA3D0" w14:textId="77777777" w:rsidR="00621133" w:rsidRDefault="002C57DF">
            <w:pPr>
              <w:pStyle w:val="TableParagraph"/>
              <w:spacing w:before="16"/>
              <w:ind w:right="90"/>
              <w:jc w:val="right"/>
            </w:pPr>
            <w:r>
              <w:t>11/23/2004 14:47</w:t>
            </w:r>
          </w:p>
        </w:tc>
        <w:tc>
          <w:tcPr>
            <w:tcW w:w="2067" w:type="dxa"/>
            <w:tcBorders>
              <w:top w:val="single" w:sz="4" w:space="0" w:color="000000"/>
              <w:left w:val="single" w:sz="4" w:space="0" w:color="000000"/>
              <w:bottom w:val="single" w:sz="4" w:space="0" w:color="000000"/>
            </w:tcBorders>
          </w:tcPr>
          <w:p w14:paraId="2F8C5E45" w14:textId="77777777" w:rsidR="00621133" w:rsidRDefault="002C57DF">
            <w:pPr>
              <w:pStyle w:val="TableParagraph"/>
              <w:spacing w:before="16"/>
              <w:ind w:right="87"/>
              <w:jc w:val="right"/>
            </w:pPr>
            <w:r>
              <w:t>12/7/2004 12:53</w:t>
            </w:r>
          </w:p>
        </w:tc>
      </w:tr>
      <w:tr w:rsidR="00621133" w14:paraId="681BA612" w14:textId="77777777" w:rsidTr="00BE22D7">
        <w:trPr>
          <w:trHeight w:val="297"/>
        </w:trPr>
        <w:tc>
          <w:tcPr>
            <w:tcW w:w="1822" w:type="dxa"/>
            <w:tcBorders>
              <w:top w:val="single" w:sz="4" w:space="0" w:color="000000"/>
              <w:bottom w:val="single" w:sz="4" w:space="0" w:color="000000"/>
              <w:right w:val="single" w:sz="4" w:space="0" w:color="000000"/>
            </w:tcBorders>
          </w:tcPr>
          <w:p w14:paraId="7BB3FB52" w14:textId="77777777" w:rsidR="00621133" w:rsidRDefault="002C57DF">
            <w:pPr>
              <w:pStyle w:val="TableParagraph"/>
              <w:spacing w:before="13"/>
              <w:ind w:left="107"/>
            </w:pPr>
            <w:r>
              <w:t>02120704</w:t>
            </w:r>
          </w:p>
        </w:tc>
        <w:tc>
          <w:tcPr>
            <w:tcW w:w="2043" w:type="dxa"/>
            <w:tcBorders>
              <w:top w:val="single" w:sz="4" w:space="0" w:color="000000"/>
              <w:left w:val="single" w:sz="4" w:space="0" w:color="000000"/>
              <w:bottom w:val="single" w:sz="4" w:space="0" w:color="000000"/>
              <w:right w:val="single" w:sz="4" w:space="0" w:color="000000"/>
            </w:tcBorders>
          </w:tcPr>
          <w:p w14:paraId="42BD7D43" w14:textId="77777777" w:rsidR="00621133" w:rsidRDefault="002C57DF">
            <w:pPr>
              <w:pStyle w:val="TableParagraph"/>
              <w:spacing w:before="13"/>
              <w:ind w:right="92"/>
              <w:jc w:val="right"/>
            </w:pPr>
            <w:r>
              <w:t>12/7/2004 12:53</w:t>
            </w:r>
          </w:p>
        </w:tc>
        <w:tc>
          <w:tcPr>
            <w:tcW w:w="2067" w:type="dxa"/>
            <w:tcBorders>
              <w:top w:val="single" w:sz="4" w:space="0" w:color="000000"/>
              <w:left w:val="single" w:sz="4" w:space="0" w:color="000000"/>
              <w:bottom w:val="single" w:sz="4" w:space="0" w:color="000000"/>
            </w:tcBorders>
          </w:tcPr>
          <w:p w14:paraId="7A7B5292" w14:textId="77777777" w:rsidR="00621133" w:rsidRDefault="002C57DF">
            <w:pPr>
              <w:pStyle w:val="TableParagraph"/>
              <w:spacing w:before="13"/>
              <w:ind w:right="87"/>
              <w:jc w:val="right"/>
            </w:pPr>
            <w:r>
              <w:t>12/23/2004 9:56</w:t>
            </w:r>
          </w:p>
        </w:tc>
      </w:tr>
      <w:tr w:rsidR="00621133" w14:paraId="54CFA242" w14:textId="77777777" w:rsidTr="00BE22D7">
        <w:trPr>
          <w:trHeight w:val="299"/>
        </w:trPr>
        <w:tc>
          <w:tcPr>
            <w:tcW w:w="1822" w:type="dxa"/>
            <w:tcBorders>
              <w:top w:val="single" w:sz="4" w:space="0" w:color="000000"/>
              <w:bottom w:val="single" w:sz="4" w:space="0" w:color="000000"/>
              <w:right w:val="single" w:sz="4" w:space="0" w:color="000000"/>
            </w:tcBorders>
          </w:tcPr>
          <w:p w14:paraId="07BEE446" w14:textId="77777777" w:rsidR="00621133" w:rsidRDefault="002C57DF">
            <w:pPr>
              <w:pStyle w:val="TableParagraph"/>
              <w:spacing w:before="16"/>
              <w:ind w:left="107"/>
            </w:pPr>
            <w:r>
              <w:t>02122204</w:t>
            </w:r>
          </w:p>
        </w:tc>
        <w:tc>
          <w:tcPr>
            <w:tcW w:w="2043" w:type="dxa"/>
            <w:tcBorders>
              <w:top w:val="single" w:sz="4" w:space="0" w:color="000000"/>
              <w:left w:val="single" w:sz="4" w:space="0" w:color="000000"/>
              <w:bottom w:val="single" w:sz="4" w:space="0" w:color="000000"/>
              <w:right w:val="single" w:sz="4" w:space="0" w:color="000000"/>
            </w:tcBorders>
          </w:tcPr>
          <w:p w14:paraId="4147FBD7" w14:textId="77777777" w:rsidR="00621133" w:rsidRDefault="002C57DF">
            <w:pPr>
              <w:pStyle w:val="TableParagraph"/>
              <w:spacing w:before="16"/>
              <w:ind w:right="90"/>
              <w:jc w:val="right"/>
            </w:pPr>
            <w:r>
              <w:t>12/23/2004 09:56</w:t>
            </w:r>
          </w:p>
        </w:tc>
        <w:tc>
          <w:tcPr>
            <w:tcW w:w="2067" w:type="dxa"/>
            <w:tcBorders>
              <w:top w:val="single" w:sz="4" w:space="0" w:color="000000"/>
              <w:left w:val="single" w:sz="4" w:space="0" w:color="000000"/>
              <w:bottom w:val="single" w:sz="4" w:space="0" w:color="000000"/>
            </w:tcBorders>
          </w:tcPr>
          <w:p w14:paraId="0195399B" w14:textId="77777777" w:rsidR="00621133" w:rsidRDefault="002C57DF">
            <w:pPr>
              <w:pStyle w:val="TableParagraph"/>
              <w:spacing w:before="16"/>
              <w:ind w:right="86"/>
              <w:jc w:val="right"/>
            </w:pPr>
            <w:r>
              <w:t>01/05/2005 11:23</w:t>
            </w:r>
          </w:p>
        </w:tc>
      </w:tr>
    </w:tbl>
    <w:p w14:paraId="3C90AB99" w14:textId="77777777" w:rsidR="00621133" w:rsidRDefault="00621133">
      <w:pPr>
        <w:pStyle w:val="BodyText"/>
        <w:rPr>
          <w:b/>
          <w:i/>
          <w:sz w:val="26"/>
        </w:rPr>
      </w:pPr>
    </w:p>
    <w:p w14:paraId="1513E7EC" w14:textId="77777777" w:rsidR="00621133" w:rsidRDefault="002C57DF" w:rsidP="00BE22D7">
      <w:pPr>
        <w:spacing w:before="222"/>
        <w:ind w:left="111" w:firstLine="609"/>
        <w:rPr>
          <w:b/>
          <w:i/>
          <w:sz w:val="23"/>
        </w:rPr>
      </w:pPr>
      <w:r>
        <w:rPr>
          <w:b/>
          <w:i/>
          <w:w w:val="95"/>
          <w:sz w:val="23"/>
        </w:rPr>
        <w:t>EB03 (Fish Trap)</w:t>
      </w:r>
    </w:p>
    <w:p w14:paraId="37B50C52" w14:textId="77777777" w:rsidR="00621133" w:rsidRDefault="00621133">
      <w:pPr>
        <w:pStyle w:val="BodyText"/>
        <w:spacing w:before="10"/>
        <w:rPr>
          <w:b/>
          <w:i/>
          <w:sz w:val="21"/>
        </w:rPr>
      </w:pPr>
    </w:p>
    <w:tbl>
      <w:tblPr>
        <w:tblW w:w="0" w:type="auto"/>
        <w:tblInd w:w="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14"/>
        <w:gridCol w:w="1880"/>
        <w:gridCol w:w="2082"/>
      </w:tblGrid>
      <w:tr w:rsidR="00621133" w14:paraId="2F64D11F" w14:textId="77777777" w:rsidTr="00BE22D7">
        <w:trPr>
          <w:trHeight w:val="296"/>
        </w:trPr>
        <w:tc>
          <w:tcPr>
            <w:tcW w:w="2014" w:type="dxa"/>
            <w:tcBorders>
              <w:bottom w:val="single" w:sz="4" w:space="0" w:color="000000"/>
              <w:right w:val="single" w:sz="4" w:space="0" w:color="000000"/>
            </w:tcBorders>
          </w:tcPr>
          <w:p w14:paraId="37A6797C" w14:textId="77777777" w:rsidR="00621133" w:rsidRDefault="002C57DF">
            <w:pPr>
              <w:pStyle w:val="TableParagraph"/>
              <w:spacing w:before="13"/>
              <w:ind w:left="107"/>
              <w:rPr>
                <w:b/>
              </w:rPr>
            </w:pPr>
            <w:r>
              <w:rPr>
                <w:b/>
              </w:rPr>
              <w:t>Deployment</w:t>
            </w:r>
          </w:p>
        </w:tc>
        <w:tc>
          <w:tcPr>
            <w:tcW w:w="1880" w:type="dxa"/>
            <w:tcBorders>
              <w:left w:val="single" w:sz="4" w:space="0" w:color="000000"/>
              <w:bottom w:val="single" w:sz="4" w:space="0" w:color="000000"/>
              <w:right w:val="single" w:sz="4" w:space="0" w:color="000000"/>
            </w:tcBorders>
          </w:tcPr>
          <w:p w14:paraId="088F5FC5" w14:textId="77777777" w:rsidR="00621133" w:rsidRDefault="002C57DF">
            <w:pPr>
              <w:pStyle w:val="TableParagraph"/>
              <w:spacing w:before="13"/>
              <w:ind w:left="112"/>
              <w:rPr>
                <w:b/>
              </w:rPr>
            </w:pPr>
            <w:r>
              <w:rPr>
                <w:b/>
              </w:rPr>
              <w:t>Start Date</w:t>
            </w:r>
          </w:p>
        </w:tc>
        <w:tc>
          <w:tcPr>
            <w:tcW w:w="2082" w:type="dxa"/>
            <w:tcBorders>
              <w:left w:val="single" w:sz="4" w:space="0" w:color="000000"/>
              <w:bottom w:val="single" w:sz="4" w:space="0" w:color="000000"/>
            </w:tcBorders>
          </w:tcPr>
          <w:p w14:paraId="7F59B43F" w14:textId="77777777" w:rsidR="00621133" w:rsidRDefault="002C57DF">
            <w:pPr>
              <w:pStyle w:val="TableParagraph"/>
              <w:spacing w:before="13"/>
              <w:ind w:left="111"/>
              <w:rPr>
                <w:b/>
              </w:rPr>
            </w:pPr>
            <w:r>
              <w:rPr>
                <w:b/>
              </w:rPr>
              <w:t>End Date</w:t>
            </w:r>
          </w:p>
        </w:tc>
      </w:tr>
      <w:tr w:rsidR="00621133" w14:paraId="610E9152" w14:textId="77777777" w:rsidTr="00BE22D7">
        <w:trPr>
          <w:trHeight w:val="299"/>
        </w:trPr>
        <w:tc>
          <w:tcPr>
            <w:tcW w:w="2014" w:type="dxa"/>
            <w:tcBorders>
              <w:top w:val="single" w:sz="4" w:space="0" w:color="000000"/>
              <w:bottom w:val="single" w:sz="4" w:space="0" w:color="000000"/>
              <w:right w:val="single" w:sz="4" w:space="0" w:color="000000"/>
            </w:tcBorders>
          </w:tcPr>
          <w:p w14:paraId="49B74C08" w14:textId="77777777" w:rsidR="00621133" w:rsidRDefault="002C57DF">
            <w:pPr>
              <w:pStyle w:val="TableParagraph"/>
              <w:spacing w:before="16"/>
              <w:ind w:left="107"/>
            </w:pPr>
            <w:r>
              <w:t>03112304</w:t>
            </w:r>
          </w:p>
        </w:tc>
        <w:tc>
          <w:tcPr>
            <w:tcW w:w="1880" w:type="dxa"/>
            <w:tcBorders>
              <w:top w:val="single" w:sz="4" w:space="0" w:color="000000"/>
              <w:left w:val="single" w:sz="4" w:space="0" w:color="000000"/>
              <w:bottom w:val="single" w:sz="4" w:space="0" w:color="000000"/>
              <w:right w:val="single" w:sz="4" w:space="0" w:color="000000"/>
            </w:tcBorders>
          </w:tcPr>
          <w:p w14:paraId="17ECAA79" w14:textId="77777777" w:rsidR="00621133" w:rsidRDefault="002C57DF">
            <w:pPr>
              <w:pStyle w:val="TableParagraph"/>
              <w:spacing w:before="16"/>
              <w:ind w:left="157"/>
            </w:pPr>
            <w:r>
              <w:t>11/23/2004 14:28</w:t>
            </w:r>
          </w:p>
        </w:tc>
        <w:tc>
          <w:tcPr>
            <w:tcW w:w="2082" w:type="dxa"/>
            <w:tcBorders>
              <w:top w:val="single" w:sz="4" w:space="0" w:color="000000"/>
              <w:left w:val="single" w:sz="4" w:space="0" w:color="000000"/>
              <w:bottom w:val="single" w:sz="4" w:space="0" w:color="000000"/>
            </w:tcBorders>
          </w:tcPr>
          <w:p w14:paraId="6D549615" w14:textId="77777777" w:rsidR="00621133" w:rsidRDefault="002C57DF">
            <w:pPr>
              <w:pStyle w:val="TableParagraph"/>
              <w:spacing w:before="16"/>
              <w:ind w:right="86"/>
              <w:jc w:val="right"/>
            </w:pPr>
            <w:r>
              <w:t>12/7/2004 12:20</w:t>
            </w:r>
          </w:p>
        </w:tc>
      </w:tr>
      <w:tr w:rsidR="00621133" w14:paraId="3922F673" w14:textId="77777777" w:rsidTr="00BE22D7">
        <w:trPr>
          <w:trHeight w:val="297"/>
        </w:trPr>
        <w:tc>
          <w:tcPr>
            <w:tcW w:w="2014" w:type="dxa"/>
            <w:tcBorders>
              <w:top w:val="single" w:sz="4" w:space="0" w:color="000000"/>
              <w:bottom w:val="single" w:sz="4" w:space="0" w:color="000000"/>
              <w:right w:val="single" w:sz="4" w:space="0" w:color="000000"/>
            </w:tcBorders>
          </w:tcPr>
          <w:p w14:paraId="06E9F3FF" w14:textId="77777777" w:rsidR="00621133" w:rsidRDefault="002C57DF">
            <w:pPr>
              <w:pStyle w:val="TableParagraph"/>
              <w:spacing w:before="13"/>
              <w:ind w:left="107"/>
            </w:pPr>
            <w:r>
              <w:t>03120704</w:t>
            </w:r>
          </w:p>
        </w:tc>
        <w:tc>
          <w:tcPr>
            <w:tcW w:w="1880" w:type="dxa"/>
            <w:tcBorders>
              <w:top w:val="single" w:sz="4" w:space="0" w:color="000000"/>
              <w:left w:val="single" w:sz="4" w:space="0" w:color="000000"/>
              <w:bottom w:val="single" w:sz="4" w:space="0" w:color="000000"/>
              <w:right w:val="single" w:sz="4" w:space="0" w:color="000000"/>
            </w:tcBorders>
          </w:tcPr>
          <w:p w14:paraId="5842451E" w14:textId="77777777" w:rsidR="00621133" w:rsidRDefault="002C57DF">
            <w:pPr>
              <w:pStyle w:val="TableParagraph"/>
              <w:spacing w:before="13"/>
              <w:ind w:left="157"/>
            </w:pPr>
            <w:r>
              <w:t>12/07/2004 12:20</w:t>
            </w:r>
          </w:p>
        </w:tc>
        <w:tc>
          <w:tcPr>
            <w:tcW w:w="2082" w:type="dxa"/>
            <w:tcBorders>
              <w:top w:val="single" w:sz="4" w:space="0" w:color="000000"/>
              <w:left w:val="single" w:sz="4" w:space="0" w:color="000000"/>
              <w:bottom w:val="single" w:sz="4" w:space="0" w:color="000000"/>
            </w:tcBorders>
          </w:tcPr>
          <w:p w14:paraId="016274AE" w14:textId="77777777" w:rsidR="00621133" w:rsidRDefault="002C57DF">
            <w:pPr>
              <w:pStyle w:val="TableParagraph"/>
              <w:spacing w:before="13"/>
              <w:ind w:right="84"/>
              <w:jc w:val="right"/>
            </w:pPr>
            <w:r>
              <w:t>12/23/2004 10:25</w:t>
            </w:r>
          </w:p>
        </w:tc>
      </w:tr>
      <w:tr w:rsidR="00621133" w14:paraId="78FC1696" w14:textId="77777777" w:rsidTr="00BE22D7">
        <w:trPr>
          <w:trHeight w:val="299"/>
        </w:trPr>
        <w:tc>
          <w:tcPr>
            <w:tcW w:w="2014" w:type="dxa"/>
            <w:tcBorders>
              <w:top w:val="single" w:sz="4" w:space="0" w:color="000000"/>
              <w:bottom w:val="single" w:sz="4" w:space="0" w:color="000000"/>
              <w:right w:val="single" w:sz="4" w:space="0" w:color="000000"/>
            </w:tcBorders>
          </w:tcPr>
          <w:p w14:paraId="0D557F4F" w14:textId="77777777" w:rsidR="00621133" w:rsidRDefault="002C57DF">
            <w:pPr>
              <w:pStyle w:val="TableParagraph"/>
              <w:spacing w:before="16"/>
              <w:ind w:left="107"/>
            </w:pPr>
            <w:r>
              <w:t>03122204</w:t>
            </w:r>
          </w:p>
        </w:tc>
        <w:tc>
          <w:tcPr>
            <w:tcW w:w="1880" w:type="dxa"/>
            <w:tcBorders>
              <w:top w:val="single" w:sz="4" w:space="0" w:color="000000"/>
              <w:left w:val="single" w:sz="4" w:space="0" w:color="000000"/>
              <w:bottom w:val="single" w:sz="4" w:space="0" w:color="000000"/>
              <w:right w:val="single" w:sz="4" w:space="0" w:color="000000"/>
            </w:tcBorders>
          </w:tcPr>
          <w:p w14:paraId="2401BD5D" w14:textId="77777777" w:rsidR="00621133" w:rsidRDefault="002C57DF">
            <w:pPr>
              <w:pStyle w:val="TableParagraph"/>
              <w:spacing w:before="16"/>
              <w:ind w:left="157"/>
            </w:pPr>
            <w:r>
              <w:t>12/23/2004 10:25</w:t>
            </w:r>
          </w:p>
        </w:tc>
        <w:tc>
          <w:tcPr>
            <w:tcW w:w="2082" w:type="dxa"/>
            <w:tcBorders>
              <w:top w:val="single" w:sz="4" w:space="0" w:color="000000"/>
              <w:left w:val="single" w:sz="4" w:space="0" w:color="000000"/>
              <w:bottom w:val="single" w:sz="4" w:space="0" w:color="000000"/>
            </w:tcBorders>
          </w:tcPr>
          <w:p w14:paraId="71CA4D15" w14:textId="77777777" w:rsidR="00621133" w:rsidRDefault="002C57DF">
            <w:pPr>
              <w:pStyle w:val="TableParagraph"/>
              <w:spacing w:before="16"/>
              <w:ind w:right="84"/>
              <w:jc w:val="right"/>
            </w:pPr>
            <w:r>
              <w:t>01/05/2005 12:19</w:t>
            </w:r>
          </w:p>
        </w:tc>
      </w:tr>
    </w:tbl>
    <w:p w14:paraId="79FB7159" w14:textId="77777777" w:rsidR="00621133" w:rsidRDefault="002C57DF">
      <w:pPr>
        <w:pStyle w:val="Heading3"/>
        <w:numPr>
          <w:ilvl w:val="1"/>
          <w:numId w:val="2"/>
        </w:numPr>
        <w:tabs>
          <w:tab w:val="left" w:pos="801"/>
        </w:tabs>
        <w:spacing w:before="159"/>
        <w:ind w:left="800" w:hanging="237"/>
        <w:jc w:val="left"/>
      </w:pPr>
      <w:r>
        <w:t>Distribution</w:t>
      </w:r>
    </w:p>
    <w:p w14:paraId="38EAD59A" w14:textId="77777777" w:rsidR="00F90CCF" w:rsidRDefault="00F90CCF" w:rsidP="00F90CCF">
      <w:pPr>
        <w:pStyle w:val="BodyText"/>
        <w:ind w:left="831" w:right="1212"/>
        <w:jc w:val="both"/>
      </w:pPr>
      <w:bookmarkStart w:id="13" w:name="_Hlk6391198"/>
      <w:bookmarkStart w:id="14" w:name="_Hlk6489734"/>
      <w: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Pr>
          <w:spacing w:val="-1"/>
        </w:rPr>
        <w:t xml:space="preserve"> </w:t>
      </w:r>
      <w:r>
        <w:t>data.</w:t>
      </w:r>
    </w:p>
    <w:p w14:paraId="24114E30" w14:textId="77777777" w:rsidR="00F90CCF" w:rsidRDefault="00F90CCF" w:rsidP="00F90CCF">
      <w:pPr>
        <w:pStyle w:val="BodyText"/>
      </w:pPr>
    </w:p>
    <w:p w14:paraId="46F147BA" w14:textId="77777777" w:rsidR="00F90CCF" w:rsidRDefault="00F90CCF" w:rsidP="00F90CCF">
      <w:pPr>
        <w:pStyle w:val="BodyText"/>
        <w:ind w:left="831" w:right="1212"/>
        <w:jc w:val="both"/>
      </w:pPr>
      <w:r>
        <w:t xml:space="preserve">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w:t>
      </w:r>
      <w:r>
        <w:lastRenderedPageBreak/>
        <w:t>or process disclosed, or represents that its use would not infringe privately owned</w:t>
      </w:r>
      <w:r>
        <w:rPr>
          <w:spacing w:val="-31"/>
        </w:rPr>
        <w:t xml:space="preserve"> </w:t>
      </w:r>
      <w:r>
        <w:t>rights</w:t>
      </w:r>
      <w:r>
        <w:rPr>
          <w:color w:val="303030"/>
        </w:rPr>
        <w:t>.</w:t>
      </w:r>
    </w:p>
    <w:bookmarkEnd w:id="13"/>
    <w:p w14:paraId="31597E91" w14:textId="77777777" w:rsidR="00F90CCF" w:rsidRDefault="00F90CCF" w:rsidP="00F90CCF">
      <w:pPr>
        <w:pStyle w:val="BodyText"/>
        <w:spacing w:before="72"/>
        <w:ind w:left="831" w:right="1211"/>
        <w:jc w:val="both"/>
      </w:pPr>
    </w:p>
    <w:p w14:paraId="51594BE7" w14:textId="77777777" w:rsidR="00F90CCF" w:rsidRDefault="00F90CCF" w:rsidP="00F90CCF">
      <w:pPr>
        <w:pStyle w:val="BodyText"/>
        <w:spacing w:before="72"/>
        <w:ind w:left="831" w:right="1211"/>
        <w:jc w:val="both"/>
      </w:pPr>
      <w:r>
        <w:t>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w:t>
      </w:r>
      <w:r>
        <w:rPr>
          <w:spacing w:val="1"/>
        </w:rPr>
        <w:t xml:space="preserve"> </w:t>
      </w:r>
      <w:r>
        <w:t>comparisons.</w:t>
      </w:r>
    </w:p>
    <w:p w14:paraId="69C1C4D7" w14:textId="77777777" w:rsidR="00F90CCF" w:rsidRDefault="00F90CCF" w:rsidP="00F90CCF">
      <w:pPr>
        <w:pStyle w:val="BodyText"/>
      </w:pPr>
    </w:p>
    <w:p w14:paraId="49A969D6" w14:textId="77777777" w:rsidR="00F90CCF" w:rsidRDefault="00F90CCF" w:rsidP="00F90CCF">
      <w:pPr>
        <w:pStyle w:val="BodyText"/>
        <w:ind w:left="831" w:right="1013"/>
      </w:pPr>
      <w:r>
        <w:t>Estero Bay Aquatic Preserve water quality data and metadata can be obtained from the Research Coordinator at the individual site (please see Principal Investigators and Contact Persons).</w:t>
      </w:r>
    </w:p>
    <w:bookmarkEnd w:id="14"/>
    <w:p w14:paraId="260B250B" w14:textId="77777777" w:rsidR="00621133" w:rsidRDefault="00621133">
      <w:pPr>
        <w:pStyle w:val="BodyText"/>
        <w:spacing w:before="11"/>
        <w:rPr>
          <w:sz w:val="21"/>
        </w:rPr>
      </w:pPr>
    </w:p>
    <w:p w14:paraId="1498E021" w14:textId="77777777" w:rsidR="00621133" w:rsidRDefault="002C57DF">
      <w:pPr>
        <w:pStyle w:val="Heading3"/>
        <w:numPr>
          <w:ilvl w:val="1"/>
          <w:numId w:val="2"/>
        </w:numPr>
        <w:tabs>
          <w:tab w:val="left" w:pos="800"/>
        </w:tabs>
        <w:spacing w:line="240" w:lineRule="auto"/>
        <w:ind w:left="799" w:hanging="237"/>
        <w:jc w:val="left"/>
      </w:pPr>
      <w:r>
        <w:t>Associated researchers and</w:t>
      </w:r>
      <w:r>
        <w:rPr>
          <w:spacing w:val="-6"/>
        </w:rPr>
        <w:t xml:space="preserve"> </w:t>
      </w:r>
      <w:r>
        <w:t>projects</w:t>
      </w:r>
    </w:p>
    <w:p w14:paraId="59347A88" w14:textId="7983920E" w:rsidR="00F90CCF" w:rsidRDefault="00F90CCF" w:rsidP="00F90CCF">
      <w:pPr>
        <w:pStyle w:val="BodyText"/>
        <w:spacing w:before="2"/>
        <w:ind w:left="831" w:right="1211"/>
        <w:jc w:val="both"/>
      </w:pPr>
      <w:bookmarkStart w:id="15" w:name="_Hlk6391318"/>
      <w: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w:t>
      </w:r>
      <w:proofErr w:type="spellStart"/>
      <w:r>
        <w:t>Blanquet</w:t>
      </w:r>
      <w:proofErr w:type="spellEnd"/>
      <w:r>
        <w:t xml:space="preserve"> techniques. Abundance scores are also applied to algae as part of the seagrass monitoring. Two of these seagrass sites are located within </w:t>
      </w:r>
      <w:proofErr w:type="gramStart"/>
      <w:r>
        <w:t>close proximity</w:t>
      </w:r>
      <w:proofErr w:type="gramEnd"/>
      <w:r>
        <w:t xml:space="preserve"> of the EB02 and EB03 sonde locations.</w:t>
      </w:r>
    </w:p>
    <w:p w14:paraId="4D4D9A5B" w14:textId="77777777" w:rsidR="00F90CCF" w:rsidRDefault="00F90CCF" w:rsidP="00F90CCF">
      <w:pPr>
        <w:pStyle w:val="BodyText"/>
        <w:spacing w:before="2"/>
        <w:ind w:left="831" w:right="1211"/>
        <w:jc w:val="both"/>
      </w:pPr>
    </w:p>
    <w:p w14:paraId="352784ED" w14:textId="77777777" w:rsidR="00F90CCF" w:rsidRDefault="00F90CCF" w:rsidP="00F90CCF">
      <w:pPr>
        <w:pStyle w:val="BodyText"/>
        <w:spacing w:before="2"/>
        <w:ind w:left="831" w:right="1211"/>
        <w:jc w:val="both"/>
      </w:pPr>
      <w:r>
        <w:t xml:space="preserve">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w:t>
      </w:r>
      <w:proofErr w:type="spellStart"/>
      <w:r>
        <w:t>Gorda</w:t>
      </w:r>
      <w:proofErr w:type="spellEnd"/>
      <w:r>
        <w:t>, FL.</w:t>
      </w:r>
    </w:p>
    <w:p w14:paraId="5E65D7BD" w14:textId="77777777" w:rsidR="00F90CCF" w:rsidRDefault="00F90CCF" w:rsidP="00F90CCF">
      <w:pPr>
        <w:pStyle w:val="BodyText"/>
        <w:spacing w:before="1"/>
      </w:pPr>
    </w:p>
    <w:p w14:paraId="58E89E18" w14:textId="5CD9E55F" w:rsidR="00621133" w:rsidRPr="00F90CCF" w:rsidRDefault="00F90CCF" w:rsidP="00F90CCF">
      <w:pPr>
        <w:pStyle w:val="BodyText"/>
        <w:ind w:left="831" w:right="1240"/>
        <w:jc w:val="both"/>
      </w:pPr>
      <w:r>
        <w:t>Lee County and FDEP’s Division of Environmental Assessment and Restoration collect water quality samples within Estero Bay and the watershed.</w:t>
      </w:r>
      <w:bookmarkEnd w:id="15"/>
    </w:p>
    <w:p w14:paraId="6F05DF26" w14:textId="77777777" w:rsidR="00621133" w:rsidRDefault="00621133">
      <w:pPr>
        <w:pStyle w:val="BodyText"/>
        <w:spacing w:before="10"/>
        <w:rPr>
          <w:sz w:val="19"/>
        </w:rPr>
      </w:pPr>
    </w:p>
    <w:p w14:paraId="4F4EAC3D" w14:textId="77777777" w:rsidR="00621133" w:rsidRDefault="002C57DF">
      <w:pPr>
        <w:pStyle w:val="Heading3"/>
        <w:numPr>
          <w:ilvl w:val="0"/>
          <w:numId w:val="2"/>
        </w:numPr>
        <w:tabs>
          <w:tab w:val="left" w:pos="398"/>
        </w:tabs>
        <w:spacing w:before="1" w:line="240" w:lineRule="auto"/>
        <w:ind w:left="397" w:hanging="286"/>
      </w:pPr>
      <w:r>
        <w:t>Physical Structure</w:t>
      </w:r>
      <w:r>
        <w:rPr>
          <w:spacing w:val="-11"/>
        </w:rPr>
        <w:t xml:space="preserve"> </w:t>
      </w:r>
      <w:r>
        <w:t>Descriptors</w:t>
      </w:r>
    </w:p>
    <w:p w14:paraId="18328EAF" w14:textId="77777777" w:rsidR="00621133" w:rsidRDefault="00621133">
      <w:pPr>
        <w:pStyle w:val="BodyText"/>
        <w:spacing w:before="10"/>
        <w:rPr>
          <w:b/>
          <w:sz w:val="21"/>
        </w:rPr>
      </w:pPr>
    </w:p>
    <w:p w14:paraId="66987FFA" w14:textId="77777777" w:rsidR="00621133" w:rsidRDefault="002C57DF">
      <w:pPr>
        <w:pStyle w:val="ListParagraph"/>
        <w:numPr>
          <w:ilvl w:val="0"/>
          <w:numId w:val="1"/>
        </w:numPr>
        <w:tabs>
          <w:tab w:val="left" w:pos="801"/>
        </w:tabs>
        <w:spacing w:line="240" w:lineRule="auto"/>
        <w:ind w:hanging="237"/>
        <w:jc w:val="left"/>
        <w:rPr>
          <w:b/>
        </w:rPr>
      </w:pPr>
      <w:r>
        <w:rPr>
          <w:b/>
        </w:rPr>
        <w:t>Sensor</w:t>
      </w:r>
      <w:r>
        <w:rPr>
          <w:b/>
          <w:spacing w:val="-8"/>
        </w:rPr>
        <w:t xml:space="preserve"> </w:t>
      </w:r>
      <w:r>
        <w:rPr>
          <w:b/>
        </w:rPr>
        <w:t>specifications:</w:t>
      </w:r>
    </w:p>
    <w:p w14:paraId="037280B3" w14:textId="77777777" w:rsidR="00621133" w:rsidRDefault="002C57DF">
      <w:pPr>
        <w:pStyle w:val="BodyText"/>
        <w:spacing w:before="2"/>
        <w:ind w:left="831"/>
        <w:jc w:val="both"/>
      </w:pPr>
      <w:r>
        <w:t>Estero Bay Aquatic Preserve deploys YSI 6600 EDS and YSI 6600 – V2 (2) EDS datasondes</w:t>
      </w:r>
    </w:p>
    <w:p w14:paraId="5AC01590" w14:textId="77777777" w:rsidR="00621133" w:rsidRDefault="00621133">
      <w:pPr>
        <w:pStyle w:val="BodyText"/>
        <w:spacing w:before="9"/>
        <w:rPr>
          <w:sz w:val="19"/>
        </w:rPr>
      </w:pPr>
    </w:p>
    <w:p w14:paraId="16081A8B" w14:textId="77777777" w:rsidR="00621133" w:rsidRDefault="002C57DF">
      <w:pPr>
        <w:pStyle w:val="BodyText"/>
        <w:spacing w:line="242" w:lineRule="auto"/>
        <w:ind w:left="831" w:right="7499"/>
      </w:pPr>
      <w:r>
        <w:rPr>
          <w:u w:val="single"/>
        </w:rPr>
        <w:t>Parameter: Temperature</w:t>
      </w:r>
      <w:r>
        <w:t xml:space="preserve"> Units: Celsius (C)</w:t>
      </w:r>
    </w:p>
    <w:p w14:paraId="4FEF092E" w14:textId="77777777" w:rsidR="00621133" w:rsidRDefault="002C57DF">
      <w:pPr>
        <w:pStyle w:val="BodyText"/>
        <w:ind w:left="832" w:right="7442" w:hanging="1"/>
      </w:pPr>
      <w:r>
        <w:t>Sensor Type: Thermistor Model#: 6560</w:t>
      </w:r>
    </w:p>
    <w:p w14:paraId="20401CE1" w14:textId="77777777" w:rsidR="00621133" w:rsidRDefault="002C57DF">
      <w:pPr>
        <w:pStyle w:val="BodyText"/>
        <w:spacing w:line="247" w:lineRule="exact"/>
        <w:ind w:left="832"/>
        <w:jc w:val="both"/>
      </w:pPr>
      <w:r>
        <w:t>Range: -5 to 50 C</w:t>
      </w:r>
    </w:p>
    <w:p w14:paraId="56A09E2E" w14:textId="77777777" w:rsidR="00621133" w:rsidRDefault="002C57DF">
      <w:pPr>
        <w:pStyle w:val="BodyText"/>
        <w:spacing w:line="247" w:lineRule="exact"/>
        <w:ind w:left="832"/>
        <w:jc w:val="both"/>
      </w:pPr>
      <w:r>
        <w:t>Accuracy: +/- 0.15</w:t>
      </w:r>
    </w:p>
    <w:p w14:paraId="6AE13E9F" w14:textId="77777777" w:rsidR="00621133" w:rsidRDefault="002C57DF">
      <w:pPr>
        <w:pStyle w:val="BodyText"/>
        <w:ind w:left="832"/>
        <w:jc w:val="both"/>
      </w:pPr>
      <w:r>
        <w:t>Resolution: 0.01 C</w:t>
      </w:r>
    </w:p>
    <w:p w14:paraId="5E2C59E3" w14:textId="77777777" w:rsidR="00621133" w:rsidRDefault="00621133">
      <w:pPr>
        <w:pStyle w:val="BodyText"/>
        <w:spacing w:before="8"/>
        <w:rPr>
          <w:sz w:val="19"/>
        </w:rPr>
      </w:pPr>
    </w:p>
    <w:p w14:paraId="66814AAE" w14:textId="77777777" w:rsidR="00621133" w:rsidRDefault="002C57DF">
      <w:pPr>
        <w:pStyle w:val="BodyText"/>
        <w:spacing w:line="247" w:lineRule="exact"/>
        <w:ind w:left="831"/>
        <w:jc w:val="both"/>
      </w:pPr>
      <w:r>
        <w:rPr>
          <w:u w:val="single"/>
        </w:rPr>
        <w:t>Parameter: Conductivity</w:t>
      </w:r>
    </w:p>
    <w:p w14:paraId="091AE0A9" w14:textId="77777777" w:rsidR="00621133" w:rsidRDefault="002C57DF">
      <w:pPr>
        <w:pStyle w:val="BodyText"/>
        <w:spacing w:line="247" w:lineRule="exact"/>
        <w:ind w:left="831"/>
        <w:jc w:val="both"/>
      </w:pPr>
      <w:r>
        <w:t>Units: milli-Siemens per cm (mS/cm)</w:t>
      </w:r>
    </w:p>
    <w:p w14:paraId="67297900" w14:textId="77777777" w:rsidR="00621133" w:rsidRDefault="002C57DF">
      <w:pPr>
        <w:pStyle w:val="BodyText"/>
        <w:ind w:left="831" w:right="5625"/>
      </w:pPr>
      <w:r>
        <w:t xml:space="preserve">Sensor Type: 4-electrode cell with </w:t>
      </w:r>
      <w:proofErr w:type="spellStart"/>
      <w:r>
        <w:t>autoranging</w:t>
      </w:r>
      <w:proofErr w:type="spellEnd"/>
      <w:r>
        <w:t xml:space="preserve"> Model#: 6560</w:t>
      </w:r>
    </w:p>
    <w:p w14:paraId="3D13EB63" w14:textId="77777777" w:rsidR="00621133" w:rsidRDefault="002C57DF">
      <w:pPr>
        <w:pStyle w:val="BodyText"/>
        <w:spacing w:before="2" w:line="247" w:lineRule="exact"/>
        <w:ind w:left="831"/>
      </w:pPr>
      <w:r>
        <w:t>Range: 0 to 100 mS/cm</w:t>
      </w:r>
    </w:p>
    <w:p w14:paraId="403A0E81" w14:textId="77777777" w:rsidR="00621133" w:rsidRDefault="002C57DF">
      <w:pPr>
        <w:pStyle w:val="BodyText"/>
        <w:ind w:left="831" w:right="4563" w:hanging="1"/>
      </w:pPr>
      <w:r>
        <w:t>Accuracy: +/- 0.5% of reading + 0.001 mS/cm Resolution: 0.001 mS/cm to 0.1 mS/cm (range</w:t>
      </w:r>
      <w:r>
        <w:rPr>
          <w:spacing w:val="-18"/>
        </w:rPr>
        <w:t xml:space="preserve"> </w:t>
      </w:r>
      <w:proofErr w:type="spellStart"/>
      <w:r>
        <w:t>dependant</w:t>
      </w:r>
      <w:proofErr w:type="spellEnd"/>
      <w:r>
        <w:t>)</w:t>
      </w:r>
    </w:p>
    <w:p w14:paraId="0E4B4707" w14:textId="77777777" w:rsidR="00621133" w:rsidRDefault="00621133">
      <w:pPr>
        <w:pStyle w:val="BodyText"/>
        <w:spacing w:before="10"/>
        <w:rPr>
          <w:sz w:val="19"/>
        </w:rPr>
      </w:pPr>
    </w:p>
    <w:p w14:paraId="78F09B0D" w14:textId="77777777" w:rsidR="00621133" w:rsidRDefault="002C57DF">
      <w:pPr>
        <w:pStyle w:val="BodyText"/>
        <w:spacing w:before="1" w:line="247" w:lineRule="exact"/>
        <w:ind w:left="831"/>
      </w:pPr>
      <w:r>
        <w:rPr>
          <w:u w:val="single"/>
        </w:rPr>
        <w:t>Parameter: Salinity</w:t>
      </w:r>
    </w:p>
    <w:p w14:paraId="417934D0" w14:textId="77777777" w:rsidR="00621133" w:rsidRDefault="002C57DF">
      <w:pPr>
        <w:pStyle w:val="BodyText"/>
        <w:spacing w:line="247" w:lineRule="exact"/>
        <w:ind w:left="831"/>
      </w:pPr>
      <w:r>
        <w:t>Units: parts per thousand (ppt)</w:t>
      </w:r>
    </w:p>
    <w:p w14:paraId="61EBE966" w14:textId="77777777" w:rsidR="00621133" w:rsidRDefault="002C57DF">
      <w:pPr>
        <w:pStyle w:val="BodyText"/>
        <w:ind w:left="831" w:right="4484"/>
      </w:pPr>
      <w:r>
        <w:t>Sensor Type: Calculated from conductivity and temperature Range: 0 to 70 ppt</w:t>
      </w:r>
    </w:p>
    <w:p w14:paraId="3265E617" w14:textId="77777777" w:rsidR="00621133" w:rsidRDefault="002C57DF">
      <w:pPr>
        <w:pStyle w:val="BodyText"/>
        <w:ind w:left="831" w:right="4253"/>
      </w:pPr>
      <w:r>
        <w:lastRenderedPageBreak/>
        <w:t xml:space="preserve">Accuracy: +/- 1.0% of reading </w:t>
      </w:r>
      <w:proofErr w:type="spellStart"/>
      <w:r>
        <w:t>pr</w:t>
      </w:r>
      <w:proofErr w:type="spellEnd"/>
      <w:r>
        <w:t xml:space="preserve"> 0.1 ppt, whichever is greater Resolution: 0.01 ppt</w:t>
      </w:r>
    </w:p>
    <w:p w14:paraId="0A38D9C0" w14:textId="77777777" w:rsidR="00621133" w:rsidRDefault="00621133">
      <w:pPr>
        <w:pStyle w:val="BodyText"/>
        <w:spacing w:before="10"/>
        <w:rPr>
          <w:sz w:val="19"/>
        </w:rPr>
      </w:pPr>
    </w:p>
    <w:p w14:paraId="4206429D" w14:textId="77777777" w:rsidR="00621133" w:rsidRDefault="002C57DF">
      <w:pPr>
        <w:pStyle w:val="BodyText"/>
        <w:ind w:left="831"/>
        <w:jc w:val="both"/>
      </w:pPr>
      <w:r>
        <w:rPr>
          <w:u w:val="single"/>
        </w:rPr>
        <w:t>Parameter: Dissolved Oxygen % saturation</w:t>
      </w:r>
    </w:p>
    <w:p w14:paraId="05364CCB" w14:textId="77777777" w:rsidR="00621133" w:rsidRDefault="002C57DF">
      <w:pPr>
        <w:pStyle w:val="BodyText"/>
        <w:spacing w:before="72"/>
        <w:ind w:left="832" w:right="5150"/>
      </w:pPr>
      <w:r>
        <w:t>Sensor Type: Optical probe w/ mechanical cleaning Model#: 6150 ROX</w:t>
      </w:r>
    </w:p>
    <w:p w14:paraId="0F2CAD5D" w14:textId="77777777" w:rsidR="00621133" w:rsidRDefault="002C57DF">
      <w:pPr>
        <w:pStyle w:val="BodyText"/>
        <w:spacing w:line="247" w:lineRule="exact"/>
        <w:ind w:left="832"/>
      </w:pPr>
      <w:r>
        <w:t>Range: 0 to 500% air saturation</w:t>
      </w:r>
    </w:p>
    <w:p w14:paraId="4003834E" w14:textId="77777777" w:rsidR="00621133" w:rsidRDefault="002C57DF">
      <w:pPr>
        <w:pStyle w:val="BodyText"/>
        <w:spacing w:line="242" w:lineRule="auto"/>
        <w:ind w:left="831" w:right="1309"/>
      </w:pPr>
      <w:r>
        <w:t>Accuracy: 0-200% air saturation: +/- 1% of the reading or 1% air saturation, whichever is greater 200-500% air saturation: +/- 15% or reading</w:t>
      </w:r>
    </w:p>
    <w:p w14:paraId="61D11BDA" w14:textId="77777777" w:rsidR="00621133" w:rsidRDefault="002C57DF">
      <w:pPr>
        <w:pStyle w:val="BodyText"/>
        <w:spacing w:line="244" w:lineRule="exact"/>
        <w:ind w:left="831"/>
      </w:pPr>
      <w:r>
        <w:t>Resolution: 0.1% air</w:t>
      </w:r>
      <w:r>
        <w:rPr>
          <w:spacing w:val="-11"/>
        </w:rPr>
        <w:t xml:space="preserve"> </w:t>
      </w:r>
      <w:r>
        <w:t>saturation</w:t>
      </w:r>
    </w:p>
    <w:p w14:paraId="2E267634" w14:textId="77777777" w:rsidR="00621133" w:rsidRDefault="00621133">
      <w:pPr>
        <w:pStyle w:val="BodyText"/>
        <w:spacing w:before="11"/>
        <w:rPr>
          <w:sz w:val="19"/>
        </w:rPr>
      </w:pPr>
    </w:p>
    <w:p w14:paraId="149173F9" w14:textId="77777777" w:rsidR="00621133" w:rsidRDefault="002C57DF">
      <w:pPr>
        <w:pStyle w:val="BodyText"/>
        <w:ind w:left="831" w:right="1329"/>
      </w:pPr>
      <w:r>
        <w:rPr>
          <w:u w:val="single"/>
        </w:rPr>
        <w:t>Parameter: Dissolved Oxygen mg/L (Calculated from % air saturation, temperature, and salinity)</w:t>
      </w:r>
      <w:r>
        <w:t xml:space="preserve"> Units: milligrams/Liter</w:t>
      </w:r>
      <w:r>
        <w:rPr>
          <w:spacing w:val="-2"/>
        </w:rPr>
        <w:t xml:space="preserve"> </w:t>
      </w:r>
      <w:r>
        <w:t>(mg/L)</w:t>
      </w:r>
    </w:p>
    <w:p w14:paraId="2B1ACB16" w14:textId="77777777" w:rsidR="00621133" w:rsidRDefault="002C57DF">
      <w:pPr>
        <w:pStyle w:val="BodyText"/>
        <w:ind w:left="831" w:right="5151"/>
      </w:pPr>
      <w:r>
        <w:t>Sensor Type: Optical probe w/ mechanical cleaning Model#: 6150 ROX</w:t>
      </w:r>
    </w:p>
    <w:p w14:paraId="3DEDC43D" w14:textId="77777777" w:rsidR="00621133" w:rsidRDefault="002C57DF">
      <w:pPr>
        <w:pStyle w:val="BodyText"/>
        <w:spacing w:line="247" w:lineRule="exact"/>
        <w:ind w:left="831"/>
      </w:pPr>
      <w:r>
        <w:t>Range: 0 to 50 mg/L</w:t>
      </w:r>
    </w:p>
    <w:p w14:paraId="658E294E" w14:textId="77777777" w:rsidR="00621133" w:rsidRDefault="002C57DF">
      <w:pPr>
        <w:pStyle w:val="BodyText"/>
        <w:ind w:left="831" w:right="2956"/>
      </w:pPr>
      <w:r>
        <w:t>Accuracy: 0-20 mg/L: +/-0.1 mg/l or 1% of the reading, whichever is greater 20 to 50 mg/L: +/- 15% of the reading</w:t>
      </w:r>
    </w:p>
    <w:p w14:paraId="19D38AAD" w14:textId="77777777" w:rsidR="00621133" w:rsidRDefault="002C57DF">
      <w:pPr>
        <w:pStyle w:val="BodyText"/>
        <w:spacing w:line="247" w:lineRule="exact"/>
        <w:ind w:left="831"/>
      </w:pPr>
      <w:r>
        <w:t>Resolution: 0.01 mg/L</w:t>
      </w:r>
    </w:p>
    <w:p w14:paraId="637BD38E" w14:textId="77777777" w:rsidR="00621133" w:rsidRDefault="00621133">
      <w:pPr>
        <w:pStyle w:val="BodyText"/>
        <w:spacing w:before="10"/>
        <w:rPr>
          <w:sz w:val="19"/>
        </w:rPr>
      </w:pPr>
    </w:p>
    <w:p w14:paraId="206FDE15" w14:textId="77777777" w:rsidR="00621133" w:rsidRDefault="002C57DF">
      <w:pPr>
        <w:pStyle w:val="BodyText"/>
        <w:ind w:left="831" w:right="5467"/>
      </w:pPr>
      <w:r>
        <w:rPr>
          <w:u w:val="single"/>
        </w:rPr>
        <w:t>Parameter: Non-vented Level - Shallow (Depth)</w:t>
      </w:r>
      <w:r>
        <w:t xml:space="preserve"> Units: feet or meters (ft or m)</w:t>
      </w:r>
    </w:p>
    <w:p w14:paraId="7EA789E4" w14:textId="77777777" w:rsidR="00621133" w:rsidRDefault="002C57DF">
      <w:pPr>
        <w:pStyle w:val="BodyText"/>
        <w:spacing w:before="2"/>
        <w:ind w:left="832" w:right="6181"/>
      </w:pPr>
      <w:r>
        <w:t>Sensor Type: Stainless steel strain gauge Range: 0 to 30 ft (9.1 m)</w:t>
      </w:r>
    </w:p>
    <w:p w14:paraId="7C61EDDB" w14:textId="77777777" w:rsidR="00621133" w:rsidRDefault="002C57DF">
      <w:pPr>
        <w:pStyle w:val="BodyText"/>
        <w:spacing w:line="247" w:lineRule="exact"/>
        <w:ind w:left="832"/>
      </w:pPr>
      <w:r>
        <w:t>Accuracy: +/- 0.06 ft (0.018 m)</w:t>
      </w:r>
    </w:p>
    <w:p w14:paraId="53EED87A" w14:textId="77777777" w:rsidR="00621133" w:rsidRDefault="002C57DF">
      <w:pPr>
        <w:pStyle w:val="BodyText"/>
        <w:ind w:left="831"/>
      </w:pPr>
      <w:r>
        <w:t>Resolution: 0.001 ft (0.001 m)</w:t>
      </w:r>
    </w:p>
    <w:p w14:paraId="0CF3AC25" w14:textId="77777777" w:rsidR="00621133" w:rsidRDefault="00621133">
      <w:pPr>
        <w:pStyle w:val="BodyText"/>
        <w:rPr>
          <w:sz w:val="20"/>
        </w:rPr>
      </w:pPr>
    </w:p>
    <w:p w14:paraId="7B1FC986" w14:textId="77777777" w:rsidR="00621133" w:rsidRDefault="002C57DF">
      <w:pPr>
        <w:pStyle w:val="BodyText"/>
        <w:ind w:left="831" w:right="5105"/>
      </w:pPr>
      <w:r>
        <w:rPr>
          <w:u w:val="single"/>
        </w:rPr>
        <w:t>Parameter: pH – bulb probe or EDS flat glass probe</w:t>
      </w:r>
      <w:r>
        <w:t xml:space="preserve"> Units: pH units</w:t>
      </w:r>
    </w:p>
    <w:p w14:paraId="0D8321D4" w14:textId="77777777" w:rsidR="00621133" w:rsidRDefault="002C57DF">
      <w:pPr>
        <w:pStyle w:val="BodyText"/>
        <w:ind w:left="831" w:right="5971"/>
      </w:pPr>
      <w:r>
        <w:t>Sensor Type: Glass combination electrode Model#: 6561 or 6561FG</w:t>
      </w:r>
    </w:p>
    <w:p w14:paraId="7AB57723" w14:textId="77777777" w:rsidR="00621133" w:rsidRDefault="002C57DF">
      <w:pPr>
        <w:pStyle w:val="BodyText"/>
        <w:ind w:left="831" w:right="7575"/>
      </w:pPr>
      <w:r>
        <w:t>Range: 0 to 14 units Accuracy: +/- 0.2 units Resolution: 0.01 units</w:t>
      </w:r>
    </w:p>
    <w:p w14:paraId="1EA8719A" w14:textId="77777777" w:rsidR="00621133" w:rsidRDefault="00621133">
      <w:pPr>
        <w:pStyle w:val="BodyText"/>
        <w:spacing w:before="9"/>
        <w:rPr>
          <w:sz w:val="19"/>
        </w:rPr>
      </w:pPr>
    </w:p>
    <w:p w14:paraId="3F1AEC66" w14:textId="77777777" w:rsidR="00621133" w:rsidRDefault="002C57DF">
      <w:pPr>
        <w:pStyle w:val="BodyText"/>
        <w:spacing w:before="1"/>
        <w:ind w:left="831"/>
      </w:pPr>
      <w:r>
        <w:rPr>
          <w:u w:val="single"/>
        </w:rPr>
        <w:t>Parameter: Turbidity</w:t>
      </w:r>
    </w:p>
    <w:p w14:paraId="06EBDB87" w14:textId="77777777" w:rsidR="00621133" w:rsidRDefault="002C57DF">
      <w:pPr>
        <w:pStyle w:val="BodyText"/>
        <w:spacing w:before="2" w:line="247" w:lineRule="exact"/>
        <w:ind w:left="831"/>
      </w:pPr>
      <w:r>
        <w:t>Units: nephelometric turbidity units (NTU)</w:t>
      </w:r>
    </w:p>
    <w:p w14:paraId="21516EAF" w14:textId="77777777" w:rsidR="00621133" w:rsidRDefault="002C57DF">
      <w:pPr>
        <w:pStyle w:val="BodyText"/>
        <w:ind w:left="831" w:right="4012"/>
      </w:pPr>
      <w:r>
        <w:t xml:space="preserve">Sensor Type: Optical, </w:t>
      </w:r>
      <w:proofErr w:type="gramStart"/>
      <w:r>
        <w:t>90 degree</w:t>
      </w:r>
      <w:proofErr w:type="gramEnd"/>
      <w:r>
        <w:t xml:space="preserve"> scatter, with mechanical cleaning Model#: 6136</w:t>
      </w:r>
    </w:p>
    <w:p w14:paraId="4C100298" w14:textId="77777777" w:rsidR="00621133" w:rsidRDefault="002C57DF">
      <w:pPr>
        <w:pStyle w:val="BodyText"/>
        <w:spacing w:line="247" w:lineRule="exact"/>
        <w:ind w:left="831"/>
      </w:pPr>
      <w:r>
        <w:t>Range: 0 to 1000 NTU</w:t>
      </w:r>
    </w:p>
    <w:p w14:paraId="1D4064F3" w14:textId="77777777" w:rsidR="00621133" w:rsidRDefault="002C57DF">
      <w:pPr>
        <w:pStyle w:val="BodyText"/>
        <w:ind w:left="831" w:right="4152"/>
      </w:pPr>
      <w:r>
        <w:t>Accuracy: +/- 2% of reading or 0.3 NTU (whichever is greater) Resolution: 0.1 NTU</w:t>
      </w:r>
    </w:p>
    <w:p w14:paraId="4A6D8F0D" w14:textId="77777777" w:rsidR="00621133" w:rsidRDefault="00621133">
      <w:pPr>
        <w:pStyle w:val="BodyText"/>
        <w:spacing w:before="10"/>
        <w:rPr>
          <w:sz w:val="21"/>
        </w:rPr>
      </w:pPr>
    </w:p>
    <w:p w14:paraId="6815B837" w14:textId="77777777" w:rsidR="00BE22D7" w:rsidRDefault="00BE22D7">
      <w:pPr>
        <w:pStyle w:val="Heading3"/>
        <w:spacing w:line="240" w:lineRule="auto"/>
        <w:ind w:left="831" w:firstLine="0"/>
        <w:rPr>
          <w:rFonts w:cs="Times New Roman"/>
          <w:b w:val="0"/>
        </w:rPr>
      </w:pPr>
      <w:r w:rsidRPr="00BE22D7">
        <w:rPr>
          <w:rFonts w:cs="Times New Roman"/>
        </w:rPr>
        <w:t>Dissolved Oxygen Qualifier:</w:t>
      </w:r>
      <w:r w:rsidRPr="00BE22D7">
        <w:rPr>
          <w:rFonts w:cs="Times New Roman"/>
          <w:b w:val="0"/>
        </w:rPr>
        <w:t xml:space="preserve"> </w:t>
      </w:r>
    </w:p>
    <w:p w14:paraId="244915A9" w14:textId="4FD31810" w:rsidR="00BE22D7" w:rsidRPr="00BE22D7" w:rsidRDefault="00BE22D7" w:rsidP="002D3A50">
      <w:pPr>
        <w:pStyle w:val="Heading3"/>
        <w:spacing w:line="240" w:lineRule="auto"/>
        <w:ind w:left="831" w:right="1240" w:firstLine="0"/>
        <w:jc w:val="both"/>
        <w:rPr>
          <w:b w:val="0"/>
        </w:rPr>
      </w:pPr>
      <w:r w:rsidRPr="00BE22D7">
        <w:rPr>
          <w:rFonts w:cs="Times New Roman"/>
          <w:b w:val="0"/>
        </w:rPr>
        <w:t xml:space="preserve">The reliability of the dissolved oxygen (DO) data after 96 hours post-deployment for non-EDS (Extended Deployment System) data </w:t>
      </w:r>
      <w:proofErr w:type="spellStart"/>
      <w:r w:rsidRPr="00BE22D7">
        <w:rPr>
          <w:rFonts w:cs="Times New Roman"/>
          <w:b w:val="0"/>
        </w:rPr>
        <w:t>sondes</w:t>
      </w:r>
      <w:proofErr w:type="spellEnd"/>
      <w:r w:rsidRPr="00BE22D7">
        <w:rPr>
          <w:rFonts w:cs="Times New Roman"/>
          <w:b w:val="0"/>
        </w:rPr>
        <w:t xml:space="preserve"> may be problematic due to fouling which forms on the DO probe membrane during some deployments (</w:t>
      </w:r>
      <w:proofErr w:type="spellStart"/>
      <w:r w:rsidRPr="00BE22D7">
        <w:rPr>
          <w:rFonts w:cs="Times New Roman"/>
          <w:b w:val="0"/>
        </w:rPr>
        <w:t>Wenner</w:t>
      </w:r>
      <w:proofErr w:type="spellEnd"/>
      <w:r w:rsidRPr="00BE22D7">
        <w:rPr>
          <w:rFonts w:cs="Times New Roman"/>
          <w:b w:val="0"/>
        </w:rPr>
        <w:t xml:space="preserve"> et al. 2001).  Many Aquatic Preserves have upgraded to YSI 6600 EDS data </w:t>
      </w:r>
      <w:proofErr w:type="spellStart"/>
      <w:r w:rsidRPr="00BE22D7">
        <w:rPr>
          <w:rFonts w:cs="Times New Roman"/>
          <w:b w:val="0"/>
        </w:rPr>
        <w:t>sondes</w:t>
      </w:r>
      <w:proofErr w:type="spellEnd"/>
      <w:r w:rsidRPr="00BE22D7">
        <w:rPr>
          <w:rFonts w:cs="Times New Roman"/>
          <w:b w:val="0"/>
        </w:rPr>
        <w:t>,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(e.g., periodicity analysis). It should be noted that the amount of fouling is site specific and that not all data are affected.  The Principal Investigator should be contacted concerning the reliability of the DO data because of the site and seasonal variation in the fouling of the DO sensor.</w:t>
      </w:r>
    </w:p>
    <w:p w14:paraId="22D0BBA7" w14:textId="77777777" w:rsidR="00BE22D7" w:rsidRDefault="00BE22D7">
      <w:pPr>
        <w:pStyle w:val="Heading3"/>
        <w:spacing w:line="240" w:lineRule="auto"/>
        <w:ind w:left="831" w:firstLine="0"/>
      </w:pPr>
    </w:p>
    <w:p w14:paraId="3CBBC58B" w14:textId="77777777" w:rsidR="00621133" w:rsidRDefault="002C57DF">
      <w:pPr>
        <w:pStyle w:val="Heading3"/>
        <w:spacing w:line="240" w:lineRule="auto"/>
        <w:ind w:left="831" w:firstLine="0"/>
      </w:pPr>
      <w:r>
        <w:lastRenderedPageBreak/>
        <w:t>Depth Qualifier:</w:t>
      </w:r>
    </w:p>
    <w:p w14:paraId="0A96311A" w14:textId="77777777" w:rsidR="00621133" w:rsidRDefault="002C57DF">
      <w:pPr>
        <w:pStyle w:val="BodyText"/>
        <w:spacing w:before="2"/>
        <w:ind w:left="831" w:right="1210"/>
        <w:jc w:val="both"/>
      </w:pPr>
      <w:r>
        <w:t xml:space="preserve">The YSI datasondes utilized by Estero Bay Aquatic Preserve are equipped with non-vented depth/level sensors. Readings for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1.03 cm for every 1 millibar change in atmospheric </w:t>
      </w:r>
      <w:r w:rsidR="00E96F28">
        <w:t>pressure and</w:t>
      </w:r>
      <w:r>
        <w:t xml:space="preserve"> is eliminated for vented sensors because they are vented to the atmosphere throughout the deployment time interval.</w:t>
      </w:r>
    </w:p>
    <w:p w14:paraId="3EE6707D" w14:textId="77777777" w:rsidR="00621133" w:rsidRDefault="00621133">
      <w:pPr>
        <w:pStyle w:val="BodyText"/>
        <w:spacing w:before="1"/>
      </w:pPr>
    </w:p>
    <w:p w14:paraId="29762E2C" w14:textId="77777777" w:rsidR="00621133" w:rsidRDefault="002C57DF">
      <w:pPr>
        <w:pStyle w:val="BodyText"/>
        <w:ind w:left="831" w:right="1212"/>
        <w:jc w:val="both"/>
      </w:pPr>
      <w:r>
        <w:t xml:space="preserve">Beginning in 2006, NERR SWMP standard calibration protocol calls for all non-vented depth sensors to read 0 meters at a (local) barometric pressure of 1013.25 mb (760 mm/hg). If accurate atmospheric pressure data are available, non-vented sensor depth measurements can be corrected. After 04/04/12, depth sensors were calibrated with an offset using local barometric pressure measured on site with a Fisher Scientific </w:t>
      </w:r>
      <w:r>
        <w:rPr>
          <w:position w:val="5"/>
          <w:sz w:val="14"/>
        </w:rPr>
        <w:t xml:space="preserve">TM </w:t>
      </w:r>
      <w:r>
        <w:t xml:space="preserve">Traceable </w:t>
      </w:r>
      <w:r>
        <w:rPr>
          <w:position w:val="5"/>
          <w:sz w:val="14"/>
        </w:rPr>
        <w:t xml:space="preserve">tm </w:t>
      </w:r>
      <w:r>
        <w:t>digital barometer.</w:t>
      </w:r>
    </w:p>
    <w:p w14:paraId="35D621C1" w14:textId="77777777" w:rsidR="00BE22D7" w:rsidRDefault="00BE22D7">
      <w:pPr>
        <w:jc w:val="both"/>
      </w:pPr>
    </w:p>
    <w:p w14:paraId="72D9C5CC" w14:textId="77777777" w:rsidR="006672B0" w:rsidRPr="006672B0" w:rsidRDefault="00BE22D7" w:rsidP="00BE22D7">
      <w:pPr>
        <w:ind w:left="810" w:right="1240"/>
        <w:jc w:val="both"/>
        <w:rPr>
          <w:b/>
        </w:rPr>
      </w:pPr>
      <w:r w:rsidRPr="006672B0">
        <w:rPr>
          <w:b/>
        </w:rPr>
        <w:t xml:space="preserve">Salinity Units Qualifier: </w:t>
      </w:r>
    </w:p>
    <w:p w14:paraId="27861766" w14:textId="77777777" w:rsidR="00BE22D7" w:rsidRPr="004F046C" w:rsidRDefault="00BE22D7" w:rsidP="00BE22D7">
      <w:pPr>
        <w:ind w:left="810" w:right="1240"/>
        <w:jc w:val="both"/>
      </w:pPr>
      <w:r w:rsidRPr="004F046C">
        <w:t xml:space="preserve">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14:paraId="5E3C7A4C" w14:textId="77777777" w:rsidR="00BE22D7" w:rsidRPr="004F046C" w:rsidRDefault="00BE22D7" w:rsidP="00BE22D7">
      <w:pPr>
        <w:ind w:left="810" w:right="1240"/>
        <w:jc w:val="both"/>
      </w:pPr>
    </w:p>
    <w:p w14:paraId="512C9212" w14:textId="77777777" w:rsidR="00E96F28" w:rsidRPr="00E96F28" w:rsidRDefault="00BE22D7" w:rsidP="00BE22D7">
      <w:pPr>
        <w:ind w:left="810" w:right="1240"/>
        <w:jc w:val="both"/>
        <w:rPr>
          <w:b/>
        </w:rPr>
      </w:pPr>
      <w:r w:rsidRPr="00E96F28">
        <w:rPr>
          <w:b/>
        </w:rPr>
        <w:t>Turbidity Qualifier:</w:t>
      </w:r>
    </w:p>
    <w:p w14:paraId="35EC9BEC" w14:textId="77777777" w:rsidR="00BE22D7" w:rsidRDefault="00BE22D7" w:rsidP="00BE22D7">
      <w:pPr>
        <w:ind w:left="810" w:right="1240"/>
        <w:jc w:val="both"/>
      </w:pPr>
      <w:r w:rsidRPr="004F046C">
        <w:t xml:space="preserve">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14:paraId="51268F57" w14:textId="77777777" w:rsidR="00BE22D7" w:rsidRPr="004F046C" w:rsidRDefault="00BE22D7" w:rsidP="00BE22D7">
      <w:pPr>
        <w:ind w:left="810" w:right="1240"/>
        <w:jc w:val="both"/>
        <w:rPr>
          <w:u w:val="single"/>
        </w:rPr>
      </w:pPr>
    </w:p>
    <w:p w14:paraId="4F55D7F1" w14:textId="77777777" w:rsidR="00621133" w:rsidRDefault="002C57DF">
      <w:pPr>
        <w:pStyle w:val="Heading3"/>
        <w:numPr>
          <w:ilvl w:val="0"/>
          <w:numId w:val="1"/>
        </w:numPr>
        <w:tabs>
          <w:tab w:val="left" w:pos="888"/>
        </w:tabs>
        <w:spacing w:before="72" w:line="240" w:lineRule="auto"/>
        <w:ind w:left="887" w:hanging="324"/>
        <w:jc w:val="left"/>
      </w:pPr>
      <w:r>
        <w:t>Coded variable</w:t>
      </w:r>
      <w:r>
        <w:rPr>
          <w:spacing w:val="-2"/>
        </w:rPr>
        <w:t xml:space="preserve"> </w:t>
      </w:r>
      <w:r>
        <w:t>definitions</w:t>
      </w:r>
    </w:p>
    <w:p w14:paraId="2B4A2280" w14:textId="77777777" w:rsidR="00621133" w:rsidRDefault="00621133">
      <w:pPr>
        <w:pStyle w:val="BodyText"/>
        <w:rPr>
          <w:b/>
          <w:sz w:val="18"/>
        </w:rPr>
      </w:pPr>
    </w:p>
    <w:tbl>
      <w:tblPr>
        <w:tblW w:w="0" w:type="auto"/>
        <w:tblInd w:w="880" w:type="dxa"/>
        <w:tblLayout w:type="fixed"/>
        <w:tblCellMar>
          <w:left w:w="0" w:type="dxa"/>
          <w:right w:w="0" w:type="dxa"/>
        </w:tblCellMar>
        <w:tblLook w:val="01E0" w:firstRow="1" w:lastRow="1" w:firstColumn="1" w:lastColumn="1" w:noHBand="0" w:noVBand="0"/>
      </w:tblPr>
      <w:tblGrid>
        <w:gridCol w:w="2190"/>
        <w:gridCol w:w="2946"/>
        <w:gridCol w:w="1790"/>
      </w:tblGrid>
      <w:tr w:rsidR="00621133" w14:paraId="34C86EAC" w14:textId="77777777">
        <w:trPr>
          <w:trHeight w:val="247"/>
        </w:trPr>
        <w:tc>
          <w:tcPr>
            <w:tcW w:w="2190" w:type="dxa"/>
          </w:tcPr>
          <w:p w14:paraId="561A5C32" w14:textId="77777777" w:rsidR="00621133" w:rsidRDefault="002C57DF">
            <w:pPr>
              <w:pStyle w:val="TableParagraph"/>
              <w:spacing w:before="0" w:line="227" w:lineRule="exact"/>
              <w:ind w:left="50"/>
              <w:rPr>
                <w:rFonts w:ascii="Garamond"/>
              </w:rPr>
            </w:pPr>
            <w:r>
              <w:rPr>
                <w:rFonts w:ascii="Garamond"/>
                <w:u w:val="single"/>
              </w:rPr>
              <w:t>Sampling Station:</w:t>
            </w:r>
          </w:p>
        </w:tc>
        <w:tc>
          <w:tcPr>
            <w:tcW w:w="2946" w:type="dxa"/>
          </w:tcPr>
          <w:p w14:paraId="4C4FBFE2" w14:textId="77777777" w:rsidR="00621133" w:rsidRDefault="002C57DF">
            <w:pPr>
              <w:pStyle w:val="TableParagraph"/>
              <w:spacing w:before="0" w:line="227" w:lineRule="exact"/>
              <w:ind w:left="648"/>
              <w:rPr>
                <w:rFonts w:ascii="Garamond"/>
              </w:rPr>
            </w:pPr>
            <w:r>
              <w:rPr>
                <w:rFonts w:ascii="Garamond"/>
                <w:u w:val="single"/>
              </w:rPr>
              <w:t>Sampling Site Code:</w:t>
            </w:r>
          </w:p>
        </w:tc>
        <w:tc>
          <w:tcPr>
            <w:tcW w:w="1790" w:type="dxa"/>
          </w:tcPr>
          <w:p w14:paraId="2A811326" w14:textId="77777777" w:rsidR="00621133" w:rsidRDefault="002C57DF">
            <w:pPr>
              <w:pStyle w:val="TableParagraph"/>
              <w:spacing w:before="0" w:line="227" w:lineRule="exact"/>
              <w:ind w:left="582"/>
              <w:rPr>
                <w:rFonts w:ascii="Garamond"/>
              </w:rPr>
            </w:pPr>
            <w:r>
              <w:rPr>
                <w:rFonts w:ascii="Garamond"/>
                <w:u w:val="single"/>
              </w:rPr>
              <w:t>Station Code:</w:t>
            </w:r>
          </w:p>
        </w:tc>
      </w:tr>
      <w:tr w:rsidR="00621133" w14:paraId="1DEDB3DA" w14:textId="77777777">
        <w:trPr>
          <w:trHeight w:val="247"/>
        </w:trPr>
        <w:tc>
          <w:tcPr>
            <w:tcW w:w="2190" w:type="dxa"/>
          </w:tcPr>
          <w:p w14:paraId="084A9C79" w14:textId="77777777" w:rsidR="00621133" w:rsidRDefault="002C57DF">
            <w:pPr>
              <w:pStyle w:val="TableParagraph"/>
              <w:spacing w:before="0" w:line="227" w:lineRule="exact"/>
              <w:ind w:left="50"/>
              <w:rPr>
                <w:rFonts w:ascii="Garamond"/>
              </w:rPr>
            </w:pPr>
            <w:r>
              <w:rPr>
                <w:rFonts w:ascii="Garamond"/>
              </w:rPr>
              <w:t>Tom Winter</w:t>
            </w:r>
          </w:p>
        </w:tc>
        <w:tc>
          <w:tcPr>
            <w:tcW w:w="2946" w:type="dxa"/>
          </w:tcPr>
          <w:p w14:paraId="31617538" w14:textId="77777777" w:rsidR="00621133" w:rsidRDefault="002C57DF">
            <w:pPr>
              <w:pStyle w:val="TableParagraph"/>
              <w:spacing w:before="0" w:line="227" w:lineRule="exact"/>
              <w:ind w:left="648"/>
              <w:rPr>
                <w:rFonts w:ascii="Garamond"/>
              </w:rPr>
            </w:pPr>
            <w:r>
              <w:rPr>
                <w:rFonts w:ascii="Garamond"/>
              </w:rPr>
              <w:t>EB01</w:t>
            </w:r>
          </w:p>
        </w:tc>
        <w:tc>
          <w:tcPr>
            <w:tcW w:w="1790" w:type="dxa"/>
          </w:tcPr>
          <w:p w14:paraId="02DAC615" w14:textId="77777777" w:rsidR="00621133" w:rsidRDefault="002C57DF">
            <w:pPr>
              <w:pStyle w:val="TableParagraph"/>
              <w:spacing w:before="0" w:line="227" w:lineRule="exact"/>
              <w:ind w:left="582"/>
              <w:rPr>
                <w:rFonts w:ascii="Garamond"/>
              </w:rPr>
            </w:pPr>
            <w:r>
              <w:rPr>
                <w:rFonts w:ascii="Garamond"/>
              </w:rPr>
              <w:t>EB01</w:t>
            </w:r>
          </w:p>
        </w:tc>
      </w:tr>
      <w:tr w:rsidR="00621133" w14:paraId="4A687F58" w14:textId="77777777">
        <w:trPr>
          <w:trHeight w:val="247"/>
        </w:trPr>
        <w:tc>
          <w:tcPr>
            <w:tcW w:w="2190" w:type="dxa"/>
          </w:tcPr>
          <w:p w14:paraId="431969B8" w14:textId="77777777" w:rsidR="00621133" w:rsidRDefault="002C57DF">
            <w:pPr>
              <w:pStyle w:val="TableParagraph"/>
              <w:spacing w:before="0" w:line="227" w:lineRule="exact"/>
              <w:ind w:left="50"/>
              <w:rPr>
                <w:rFonts w:ascii="Garamond"/>
              </w:rPr>
            </w:pPr>
            <w:r>
              <w:rPr>
                <w:rFonts w:ascii="Garamond"/>
              </w:rPr>
              <w:t>Spring Creek</w:t>
            </w:r>
          </w:p>
        </w:tc>
        <w:tc>
          <w:tcPr>
            <w:tcW w:w="2946" w:type="dxa"/>
          </w:tcPr>
          <w:p w14:paraId="40F9992D" w14:textId="77777777" w:rsidR="00621133" w:rsidRDefault="002C57DF">
            <w:pPr>
              <w:pStyle w:val="TableParagraph"/>
              <w:spacing w:before="0" w:line="227" w:lineRule="exact"/>
              <w:ind w:left="648"/>
              <w:rPr>
                <w:rFonts w:ascii="Garamond"/>
              </w:rPr>
            </w:pPr>
            <w:r>
              <w:rPr>
                <w:rFonts w:ascii="Garamond"/>
              </w:rPr>
              <w:t>EB02</w:t>
            </w:r>
          </w:p>
        </w:tc>
        <w:tc>
          <w:tcPr>
            <w:tcW w:w="1790" w:type="dxa"/>
          </w:tcPr>
          <w:p w14:paraId="42762B50" w14:textId="77777777" w:rsidR="00621133" w:rsidRDefault="002C57DF">
            <w:pPr>
              <w:pStyle w:val="TableParagraph"/>
              <w:spacing w:before="0" w:line="227" w:lineRule="exact"/>
              <w:ind w:left="583"/>
              <w:rPr>
                <w:rFonts w:ascii="Garamond"/>
              </w:rPr>
            </w:pPr>
            <w:r>
              <w:rPr>
                <w:rFonts w:ascii="Garamond"/>
              </w:rPr>
              <w:t>EB02</w:t>
            </w:r>
          </w:p>
        </w:tc>
      </w:tr>
      <w:tr w:rsidR="00621133" w14:paraId="029681C9" w14:textId="77777777">
        <w:trPr>
          <w:trHeight w:val="247"/>
        </w:trPr>
        <w:tc>
          <w:tcPr>
            <w:tcW w:w="2190" w:type="dxa"/>
          </w:tcPr>
          <w:p w14:paraId="25EA204C" w14:textId="77777777" w:rsidR="00621133" w:rsidRDefault="002C57DF">
            <w:pPr>
              <w:pStyle w:val="TableParagraph"/>
              <w:spacing w:before="0" w:line="228" w:lineRule="exact"/>
              <w:ind w:left="50"/>
              <w:rPr>
                <w:rFonts w:ascii="Garamond"/>
              </w:rPr>
            </w:pPr>
            <w:r>
              <w:rPr>
                <w:rFonts w:ascii="Garamond"/>
              </w:rPr>
              <w:t>Fish Trap Bay</w:t>
            </w:r>
          </w:p>
        </w:tc>
        <w:tc>
          <w:tcPr>
            <w:tcW w:w="2946" w:type="dxa"/>
          </w:tcPr>
          <w:p w14:paraId="21E5C878" w14:textId="77777777" w:rsidR="00621133" w:rsidRDefault="002C57DF">
            <w:pPr>
              <w:pStyle w:val="TableParagraph"/>
              <w:spacing w:before="0" w:line="228" w:lineRule="exact"/>
              <w:ind w:left="648"/>
              <w:rPr>
                <w:rFonts w:ascii="Garamond"/>
              </w:rPr>
            </w:pPr>
            <w:r>
              <w:rPr>
                <w:rFonts w:ascii="Garamond"/>
              </w:rPr>
              <w:t>EB03</w:t>
            </w:r>
          </w:p>
        </w:tc>
        <w:tc>
          <w:tcPr>
            <w:tcW w:w="1790" w:type="dxa"/>
          </w:tcPr>
          <w:p w14:paraId="07487AAA" w14:textId="77777777" w:rsidR="00621133" w:rsidRDefault="002C57DF">
            <w:pPr>
              <w:pStyle w:val="TableParagraph"/>
              <w:spacing w:before="0" w:line="228" w:lineRule="exact"/>
              <w:ind w:left="583"/>
              <w:rPr>
                <w:rFonts w:ascii="Garamond"/>
              </w:rPr>
            </w:pPr>
            <w:r>
              <w:rPr>
                <w:rFonts w:ascii="Garamond"/>
              </w:rPr>
              <w:t>EB03</w:t>
            </w:r>
          </w:p>
        </w:tc>
      </w:tr>
    </w:tbl>
    <w:p w14:paraId="62FDAE12" w14:textId="77777777" w:rsidR="00621133" w:rsidRDefault="00621133">
      <w:pPr>
        <w:pStyle w:val="BodyText"/>
        <w:spacing w:before="10"/>
        <w:rPr>
          <w:b/>
          <w:sz w:val="21"/>
        </w:rPr>
      </w:pPr>
    </w:p>
    <w:p w14:paraId="390BCF45" w14:textId="77777777" w:rsidR="00621133" w:rsidRDefault="002C57DF" w:rsidP="00EC0CA8">
      <w:pPr>
        <w:pStyle w:val="ListParagraph"/>
        <w:numPr>
          <w:ilvl w:val="0"/>
          <w:numId w:val="1"/>
        </w:numPr>
        <w:ind w:left="900" w:hanging="307"/>
        <w:jc w:val="left"/>
        <w:rPr>
          <w:b/>
        </w:rPr>
      </w:pPr>
      <w:r>
        <w:rPr>
          <w:b/>
        </w:rPr>
        <w:t>QAQC flag</w:t>
      </w:r>
      <w:r>
        <w:rPr>
          <w:b/>
          <w:spacing w:val="-4"/>
        </w:rPr>
        <w:t xml:space="preserve"> </w:t>
      </w:r>
      <w:r>
        <w:rPr>
          <w:b/>
        </w:rPr>
        <w:t>definitions</w:t>
      </w:r>
    </w:p>
    <w:p w14:paraId="151B55AC" w14:textId="31B82788" w:rsidR="00EC0CA8" w:rsidRPr="00EC0CA8" w:rsidRDefault="00EC0CA8" w:rsidP="00EC0CA8">
      <w:pPr>
        <w:ind w:left="900" w:right="1240"/>
        <w:jc w:val="both"/>
        <w:rPr>
          <w:bCs/>
        </w:rPr>
      </w:pPr>
      <w:r w:rsidRPr="00EC0CA8">
        <w:rPr>
          <w:bCs/>
        </w:rPr>
        <w:t>QAQC flags provide documentation of the data and are applied to individual data points by insertion into the parameter’s associated flag column (header preceded by an F_).</w:t>
      </w:r>
      <w:r w:rsidR="00C8324F">
        <w:rPr>
          <w:bCs/>
        </w:rPr>
        <w:t xml:space="preserve"> </w:t>
      </w:r>
      <w:r w:rsidRPr="00EC0CA8">
        <w:rPr>
          <w:bCs/>
        </w:rPr>
        <w:t>During primary automated QAQC (performed by the CDMO), -5, -4, and -2 flags are applied automatically to indicate data that is missing and above or below sensor range.  All remaining data are then flagged 0, passing initial QAQC checks.</w:t>
      </w:r>
      <w:r w:rsidR="00AE1606">
        <w:rPr>
          <w:bCs/>
        </w:rPr>
        <w:t xml:space="preserve"> </w:t>
      </w:r>
      <w:r w:rsidRPr="00EC0CA8">
        <w:rPr>
          <w:bCs/>
        </w:rPr>
        <w:t xml:space="preserve">During secondary and tertiary QAQC 1, </w:t>
      </w:r>
      <w:r>
        <w:rPr>
          <w:bCs/>
        </w:rPr>
        <w:br/>
      </w:r>
      <w:r w:rsidRPr="00EC0CA8">
        <w:rPr>
          <w:bCs/>
        </w:rPr>
        <w:t>-3, and 5 flags may be used to note data as suspect, rejected due to QAQC, or corrected.</w:t>
      </w:r>
    </w:p>
    <w:p w14:paraId="54B26586" w14:textId="77777777" w:rsidR="00EC0CA8" w:rsidRPr="00EC0CA8" w:rsidRDefault="00EC0CA8" w:rsidP="00EC0CA8">
      <w:pPr>
        <w:pStyle w:val="HTMLPreformatted"/>
        <w:ind w:left="900" w:right="1240"/>
        <w:jc w:val="both"/>
        <w:rPr>
          <w:rFonts w:ascii="Garamond" w:hAnsi="Garamond" w:cs="Times New Roman"/>
          <w:sz w:val="22"/>
          <w:szCs w:val="22"/>
          <w:highlight w:val="yellow"/>
        </w:rPr>
      </w:pPr>
    </w:p>
    <w:p w14:paraId="5AEDAECE" w14:textId="77777777" w:rsidR="00EC0CA8" w:rsidRPr="00EC0CA8" w:rsidRDefault="00EC0CA8" w:rsidP="000970C5">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-5</w:t>
      </w:r>
      <w:r w:rsidRPr="00EC0CA8">
        <w:rPr>
          <w:rFonts w:ascii="Garamond" w:hAnsi="Garamond" w:cs="Times New Roman"/>
          <w:sz w:val="22"/>
          <w:szCs w:val="22"/>
        </w:rPr>
        <w:tab/>
        <w:t>Outside High Sensor Range</w:t>
      </w:r>
    </w:p>
    <w:p w14:paraId="6B57E89A" w14:textId="77777777" w:rsidR="00EC0CA8" w:rsidRPr="00EC0CA8" w:rsidRDefault="00EC0CA8" w:rsidP="000970C5">
      <w:pPr>
        <w:pStyle w:val="HTMLPreformatted"/>
        <w:tabs>
          <w:tab w:val="clear" w:pos="916"/>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-4</w:t>
      </w:r>
      <w:r w:rsidRPr="00EC0CA8">
        <w:rPr>
          <w:rFonts w:ascii="Garamond" w:hAnsi="Garamond" w:cs="Times New Roman"/>
          <w:sz w:val="22"/>
          <w:szCs w:val="22"/>
        </w:rPr>
        <w:tab/>
        <w:t>Outside Low Sensor Range</w:t>
      </w:r>
    </w:p>
    <w:p w14:paraId="26835EFF" w14:textId="77777777" w:rsidR="00EC0CA8" w:rsidRPr="00EC0CA8" w:rsidRDefault="00EC0CA8" w:rsidP="000970C5">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-3</w:t>
      </w:r>
      <w:r w:rsidRPr="00EC0CA8">
        <w:rPr>
          <w:rFonts w:ascii="Garamond" w:hAnsi="Garamond" w:cs="Times New Roman"/>
          <w:sz w:val="22"/>
          <w:szCs w:val="22"/>
        </w:rPr>
        <w:tab/>
        <w:t>Data Rejected due to QAQC</w:t>
      </w:r>
    </w:p>
    <w:p w14:paraId="18E02AA4" w14:textId="77777777" w:rsidR="00EC0CA8" w:rsidRPr="00EC0CA8" w:rsidRDefault="00EC0CA8" w:rsidP="000970C5">
      <w:pPr>
        <w:pStyle w:val="HTMLPreformatted"/>
        <w:tabs>
          <w:tab w:val="left" w:pos="720"/>
          <w:tab w:val="left" w:pos="1080"/>
        </w:tabs>
        <w:ind w:left="1440" w:right="1240"/>
        <w:rPr>
          <w:rFonts w:ascii="Garamond" w:hAnsi="Garamond" w:cs="Times New Roman"/>
          <w:sz w:val="22"/>
          <w:szCs w:val="22"/>
        </w:rPr>
      </w:pPr>
      <w:r w:rsidRPr="00EC0CA8">
        <w:rPr>
          <w:rFonts w:ascii="Garamond" w:hAnsi="Garamond" w:cs="Times New Roman"/>
          <w:sz w:val="22"/>
          <w:szCs w:val="22"/>
        </w:rPr>
        <w:t>-2</w:t>
      </w:r>
      <w:r w:rsidRPr="00EC0CA8">
        <w:rPr>
          <w:rFonts w:ascii="Garamond" w:hAnsi="Garamond" w:cs="Times New Roman"/>
          <w:sz w:val="22"/>
          <w:szCs w:val="22"/>
        </w:rPr>
        <w:tab/>
        <w:t>Missing Data</w:t>
      </w:r>
    </w:p>
    <w:p w14:paraId="6AD08C6C" w14:textId="77777777" w:rsidR="00EC0CA8" w:rsidRPr="00EC0CA8" w:rsidRDefault="000970C5" w:rsidP="000970C5">
      <w:pPr>
        <w:pStyle w:val="HTMLPreformatted"/>
        <w:tabs>
          <w:tab w:val="left" w:pos="720"/>
          <w:tab w:val="left" w:pos="1080"/>
        </w:tabs>
        <w:ind w:left="1440" w:right="1240"/>
        <w:rPr>
          <w:rFonts w:ascii="Garamond" w:hAnsi="Garamond" w:cs="Times New Roman"/>
          <w:i/>
          <w:sz w:val="22"/>
          <w:szCs w:val="22"/>
        </w:rPr>
      </w:pPr>
      <w:r>
        <w:rPr>
          <w:rFonts w:ascii="Garamond" w:hAnsi="Garamond" w:cs="Times New Roman"/>
          <w:sz w:val="22"/>
          <w:szCs w:val="22"/>
        </w:rPr>
        <w:t>-1</w:t>
      </w:r>
      <w:r>
        <w:rPr>
          <w:rFonts w:ascii="Garamond" w:hAnsi="Garamond" w:cs="Times New Roman"/>
          <w:sz w:val="22"/>
          <w:szCs w:val="22"/>
        </w:rPr>
        <w:tab/>
        <w:t xml:space="preserve">Optional </w:t>
      </w:r>
      <w:r w:rsidR="00EC0CA8" w:rsidRPr="00EC0CA8">
        <w:rPr>
          <w:rFonts w:ascii="Garamond" w:hAnsi="Garamond" w:cs="Times New Roman"/>
          <w:sz w:val="22"/>
          <w:szCs w:val="22"/>
        </w:rPr>
        <w:t>Supported Parameter</w:t>
      </w:r>
    </w:p>
    <w:p w14:paraId="5DA809F0" w14:textId="77777777" w:rsidR="00EC0CA8" w:rsidRPr="00EC0CA8" w:rsidRDefault="000970C5" w:rsidP="000970C5">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00EC0CA8">
        <w:rPr>
          <w:rFonts w:ascii="Garamond" w:hAnsi="Garamond" w:cs="Times New Roman"/>
          <w:sz w:val="22"/>
          <w:szCs w:val="22"/>
        </w:rPr>
        <w:t>0</w:t>
      </w:r>
      <w:r w:rsidR="00EC0CA8">
        <w:rPr>
          <w:rFonts w:ascii="Garamond" w:hAnsi="Garamond" w:cs="Times New Roman"/>
          <w:sz w:val="22"/>
          <w:szCs w:val="22"/>
        </w:rPr>
        <w:tab/>
      </w:r>
      <w:r w:rsidR="00EC0CA8" w:rsidRPr="00EC0CA8">
        <w:rPr>
          <w:rFonts w:ascii="Garamond" w:hAnsi="Garamond" w:cs="Times New Roman"/>
          <w:sz w:val="22"/>
          <w:szCs w:val="22"/>
        </w:rPr>
        <w:t>Data Passed Initial QAQC Checks</w:t>
      </w:r>
    </w:p>
    <w:p w14:paraId="12921C06" w14:textId="77777777" w:rsidR="00EC0CA8" w:rsidRPr="00EC0CA8" w:rsidRDefault="000970C5" w:rsidP="000970C5">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00EC0CA8" w:rsidRPr="00EC0CA8">
        <w:rPr>
          <w:rFonts w:ascii="Garamond" w:hAnsi="Garamond" w:cs="Times New Roman"/>
          <w:sz w:val="22"/>
          <w:szCs w:val="22"/>
        </w:rPr>
        <w:t>1</w:t>
      </w:r>
      <w:r w:rsidR="00EC0CA8" w:rsidRPr="00EC0CA8">
        <w:rPr>
          <w:rFonts w:ascii="Garamond" w:hAnsi="Garamond" w:cs="Times New Roman"/>
          <w:sz w:val="22"/>
          <w:szCs w:val="22"/>
        </w:rPr>
        <w:tab/>
        <w:t>Suspect Data</w:t>
      </w:r>
    </w:p>
    <w:p w14:paraId="0A49D1DF" w14:textId="77777777" w:rsidR="00EC0CA8" w:rsidRPr="00EC0CA8" w:rsidRDefault="000970C5" w:rsidP="000970C5">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00EC0CA8" w:rsidRPr="00EC0CA8">
        <w:rPr>
          <w:rFonts w:ascii="Garamond" w:hAnsi="Garamond" w:cs="Times New Roman"/>
          <w:sz w:val="22"/>
          <w:szCs w:val="22"/>
        </w:rPr>
        <w:t>2</w:t>
      </w:r>
      <w:r w:rsidR="00EC0CA8" w:rsidRPr="00EC0CA8">
        <w:rPr>
          <w:rFonts w:ascii="Garamond" w:hAnsi="Garamond" w:cs="Times New Roman"/>
          <w:sz w:val="22"/>
          <w:szCs w:val="22"/>
        </w:rPr>
        <w:tab/>
      </w:r>
      <w:r w:rsidR="00EC0CA8" w:rsidRPr="00EC0CA8">
        <w:rPr>
          <w:rFonts w:ascii="Garamond" w:hAnsi="Garamond" w:cs="Times New Roman"/>
          <w:i/>
          <w:sz w:val="22"/>
          <w:szCs w:val="22"/>
        </w:rPr>
        <w:t>Open - reserved for later flag</w:t>
      </w:r>
    </w:p>
    <w:p w14:paraId="4D051A9F" w14:textId="77777777" w:rsidR="00EC0CA8" w:rsidRPr="00EC0CA8" w:rsidRDefault="000970C5" w:rsidP="000970C5">
      <w:pPr>
        <w:pStyle w:val="HTMLPreformatted"/>
        <w:tabs>
          <w:tab w:val="left" w:pos="720"/>
          <w:tab w:val="left" w:pos="1080"/>
        </w:tabs>
        <w:ind w:left="1832" w:right="1240" w:hanging="392"/>
        <w:rPr>
          <w:rFonts w:ascii="Garamond" w:hAnsi="Garamond" w:cs="Times New Roman"/>
          <w:sz w:val="22"/>
          <w:szCs w:val="22"/>
        </w:rPr>
      </w:pPr>
      <w:r>
        <w:rPr>
          <w:rFonts w:ascii="Garamond" w:hAnsi="Garamond" w:cs="Times New Roman"/>
          <w:sz w:val="22"/>
          <w:szCs w:val="22"/>
        </w:rPr>
        <w:lastRenderedPageBreak/>
        <w:t xml:space="preserve"> </w:t>
      </w:r>
      <w:r w:rsidR="00EC0CA8" w:rsidRPr="00EC0CA8">
        <w:rPr>
          <w:rFonts w:ascii="Garamond" w:hAnsi="Garamond" w:cs="Times New Roman"/>
          <w:sz w:val="22"/>
          <w:szCs w:val="22"/>
        </w:rPr>
        <w:t>3</w:t>
      </w:r>
      <w:r w:rsidR="00EC0CA8" w:rsidRPr="00EC0CA8">
        <w:rPr>
          <w:rFonts w:ascii="Garamond" w:hAnsi="Garamond" w:cs="Times New Roman"/>
          <w:sz w:val="22"/>
          <w:szCs w:val="22"/>
        </w:rPr>
        <w:tab/>
        <w:t>Calculated data: non-vented depth/level sensor correction for changes in barometric pressure</w:t>
      </w:r>
    </w:p>
    <w:p w14:paraId="57DB31F5" w14:textId="77777777" w:rsidR="00EC0CA8" w:rsidRDefault="000970C5" w:rsidP="000970C5">
      <w:pPr>
        <w:pStyle w:val="HTMLPreformatted"/>
        <w:tabs>
          <w:tab w:val="left" w:pos="720"/>
          <w:tab w:val="left" w:pos="1080"/>
        </w:tabs>
        <w:ind w:left="1440" w:right="1240"/>
        <w:rPr>
          <w:rFonts w:ascii="Garamond" w:hAnsi="Garamond" w:cs="Times New Roman"/>
          <w:sz w:val="22"/>
          <w:szCs w:val="22"/>
        </w:rPr>
      </w:pPr>
      <w:r>
        <w:rPr>
          <w:rFonts w:ascii="Garamond" w:hAnsi="Garamond" w:cs="Times New Roman"/>
          <w:sz w:val="22"/>
          <w:szCs w:val="22"/>
        </w:rPr>
        <w:t xml:space="preserve"> </w:t>
      </w:r>
      <w:r w:rsidR="00EC0CA8" w:rsidRPr="00EC0CA8">
        <w:rPr>
          <w:rFonts w:ascii="Garamond" w:hAnsi="Garamond" w:cs="Times New Roman"/>
          <w:sz w:val="22"/>
          <w:szCs w:val="22"/>
        </w:rPr>
        <w:t>4</w:t>
      </w:r>
      <w:r w:rsidR="00EC0CA8" w:rsidRPr="00EC0CA8">
        <w:rPr>
          <w:rFonts w:ascii="Garamond" w:hAnsi="Garamond" w:cs="Times New Roman"/>
          <w:sz w:val="22"/>
          <w:szCs w:val="22"/>
        </w:rPr>
        <w:tab/>
        <w:t>Historical Data:  Pre-Auto QAQC</w:t>
      </w:r>
    </w:p>
    <w:p w14:paraId="0F1868F0" w14:textId="77777777" w:rsidR="00EC0CA8" w:rsidRPr="00EC0CA8" w:rsidRDefault="000970C5" w:rsidP="000970C5">
      <w:pPr>
        <w:pStyle w:val="BodyText"/>
        <w:tabs>
          <w:tab w:val="left" w:pos="1800"/>
        </w:tabs>
        <w:ind w:left="1440" w:right="1240"/>
      </w:pPr>
      <w:r>
        <w:rPr>
          <w:rFonts w:cs="Times New Roman"/>
        </w:rPr>
        <w:t xml:space="preserve"> </w:t>
      </w:r>
      <w:r w:rsidR="00EC0CA8" w:rsidRPr="00EC0CA8">
        <w:rPr>
          <w:rFonts w:cs="Times New Roman"/>
        </w:rPr>
        <w:t>5</w:t>
      </w:r>
      <w:r>
        <w:rPr>
          <w:rFonts w:cs="Times New Roman"/>
        </w:rPr>
        <w:tab/>
      </w:r>
      <w:r w:rsidR="00EC0CA8" w:rsidRPr="00EC0CA8">
        <w:rPr>
          <w:rFonts w:cs="Times New Roman"/>
        </w:rPr>
        <w:t>Corrected Data</w:t>
      </w:r>
    </w:p>
    <w:p w14:paraId="367E6600" w14:textId="77777777" w:rsidR="00621133" w:rsidRDefault="00621133">
      <w:pPr>
        <w:pStyle w:val="BodyText"/>
        <w:spacing w:before="10"/>
        <w:rPr>
          <w:sz w:val="21"/>
        </w:rPr>
      </w:pPr>
    </w:p>
    <w:p w14:paraId="2A1BEB4A" w14:textId="77777777" w:rsidR="00621133" w:rsidRDefault="002C57DF">
      <w:pPr>
        <w:pStyle w:val="Heading3"/>
        <w:numPr>
          <w:ilvl w:val="0"/>
          <w:numId w:val="1"/>
        </w:numPr>
        <w:tabs>
          <w:tab w:val="left" w:pos="887"/>
        </w:tabs>
        <w:spacing w:before="1" w:line="240" w:lineRule="auto"/>
        <w:ind w:left="886" w:hanging="324"/>
        <w:jc w:val="both"/>
      </w:pPr>
      <w:r>
        <w:t>QAQC code</w:t>
      </w:r>
      <w:r>
        <w:rPr>
          <w:spacing w:val="-3"/>
        </w:rPr>
        <w:t xml:space="preserve"> </w:t>
      </w:r>
      <w:r>
        <w:t>definitions</w:t>
      </w:r>
    </w:p>
    <w:p w14:paraId="0C1E2ED5" w14:textId="77777777" w:rsidR="00621133" w:rsidRDefault="002C57DF" w:rsidP="000970C5">
      <w:pPr>
        <w:pStyle w:val="BodyText"/>
        <w:spacing w:before="2"/>
        <w:ind w:left="900" w:right="1211" w:hanging="1"/>
        <w:jc w:val="both"/>
      </w:pPr>
      <w:r>
        <w:t>QAQC codes are used in conjunction with QAQC flags to provide further documentation of the data and are also applied by insertion into the associated flag column. A short description of each flag and code combination also appears on the notes tabs of the excel file. There are three (3) different code categories, general, sensor, and comment. General errors document general problems with the deployment or YSI datasonde, sensor errors are sensor specific, and comment codes are used to further document conditions or a problem with the data. Only one general or sensor error and one comment code can be applied t</w:t>
      </w:r>
      <w:r w:rsidR="000970C5">
        <w:t xml:space="preserve">o a </w:t>
      </w:r>
      <w:proofErr w:type="gramStart"/>
      <w:r w:rsidR="000970C5">
        <w:t>particular data</w:t>
      </w:r>
      <w:proofErr w:type="gramEnd"/>
      <w:r w:rsidR="000970C5">
        <w:t xml:space="preserve"> point, but </w:t>
      </w:r>
      <w:r>
        <w:t xml:space="preserve">some comment codes can be applied to the entire record in the </w:t>
      </w:r>
      <w:proofErr w:type="spellStart"/>
      <w:r>
        <w:t>F_Record</w:t>
      </w:r>
      <w:proofErr w:type="spellEnd"/>
      <w:r>
        <w:rPr>
          <w:spacing w:val="-9"/>
        </w:rPr>
        <w:t xml:space="preserve"> </w:t>
      </w:r>
      <w:r>
        <w:t>column.</w:t>
      </w:r>
    </w:p>
    <w:p w14:paraId="7CF756A6" w14:textId="77777777" w:rsidR="00621133" w:rsidRDefault="00621133">
      <w:pPr>
        <w:pStyle w:val="BodyText"/>
        <w:spacing w:before="9"/>
        <w:rPr>
          <w:sz w:val="19"/>
        </w:rPr>
      </w:pPr>
    </w:p>
    <w:p w14:paraId="37C42421" w14:textId="77777777" w:rsidR="00621133" w:rsidRDefault="002C57DF">
      <w:pPr>
        <w:pStyle w:val="BodyText"/>
        <w:spacing w:line="247" w:lineRule="exact"/>
        <w:ind w:left="923"/>
      </w:pPr>
      <w:r>
        <w:t>General Errors</w:t>
      </w:r>
    </w:p>
    <w:p w14:paraId="7AAAC958" w14:textId="77777777" w:rsidR="00621133" w:rsidRDefault="002C57DF">
      <w:pPr>
        <w:pStyle w:val="BodyText"/>
        <w:tabs>
          <w:tab w:val="left" w:pos="2091"/>
        </w:tabs>
        <w:spacing w:line="242" w:lineRule="auto"/>
        <w:ind w:left="1191" w:right="5351"/>
      </w:pPr>
      <w:r>
        <w:t>GIC</w:t>
      </w:r>
      <w:r>
        <w:tab/>
        <w:t>No instrument deployed due to ice GIM</w:t>
      </w:r>
      <w:r>
        <w:tab/>
        <w:t>Instrument</w:t>
      </w:r>
      <w:r>
        <w:rPr>
          <w:spacing w:val="-1"/>
        </w:rPr>
        <w:t xml:space="preserve"> </w:t>
      </w:r>
      <w:r>
        <w:t>malfunction</w:t>
      </w:r>
    </w:p>
    <w:p w14:paraId="04FB407D" w14:textId="77777777" w:rsidR="00621133" w:rsidRDefault="002C57DF">
      <w:pPr>
        <w:pStyle w:val="BodyText"/>
        <w:tabs>
          <w:tab w:val="left" w:pos="2091"/>
        </w:tabs>
        <w:ind w:left="1191" w:right="3504"/>
      </w:pPr>
      <w:r>
        <w:t>GIT</w:t>
      </w:r>
      <w:r>
        <w:tab/>
        <w:t>Instrument recording error; recovered telemetry data GMC</w:t>
      </w:r>
      <w:r>
        <w:tab/>
        <w:t>No instrument deployed due to maintenance/calibration GNF</w:t>
      </w:r>
      <w:r>
        <w:tab/>
        <w:t>Deployment tube clogged / no</w:t>
      </w:r>
      <w:r>
        <w:rPr>
          <w:spacing w:val="-4"/>
        </w:rPr>
        <w:t xml:space="preserve"> </w:t>
      </w:r>
      <w:r>
        <w:t>flow</w:t>
      </w:r>
    </w:p>
    <w:p w14:paraId="35E5B747" w14:textId="77777777" w:rsidR="00621133" w:rsidRDefault="002C57DF">
      <w:pPr>
        <w:pStyle w:val="BodyText"/>
        <w:tabs>
          <w:tab w:val="left" w:pos="2091"/>
        </w:tabs>
        <w:spacing w:line="247" w:lineRule="exact"/>
        <w:ind w:left="1191"/>
      </w:pPr>
      <w:r>
        <w:t>GOW</w:t>
      </w:r>
      <w:r>
        <w:tab/>
        <w:t>Out of water</w:t>
      </w:r>
      <w:r>
        <w:rPr>
          <w:spacing w:val="-3"/>
        </w:rPr>
        <w:t xml:space="preserve"> </w:t>
      </w:r>
      <w:r>
        <w:t>event</w:t>
      </w:r>
    </w:p>
    <w:p w14:paraId="48B4FDA7" w14:textId="77777777" w:rsidR="00621133" w:rsidRDefault="002C57DF">
      <w:pPr>
        <w:pStyle w:val="BodyText"/>
        <w:tabs>
          <w:tab w:val="left" w:pos="2091"/>
        </w:tabs>
        <w:spacing w:line="247" w:lineRule="exact"/>
        <w:ind w:left="1191"/>
      </w:pPr>
      <w:r>
        <w:t>GPF</w:t>
      </w:r>
      <w:r>
        <w:tab/>
        <w:t>Power failure / low</w:t>
      </w:r>
      <w:r>
        <w:rPr>
          <w:spacing w:val="-3"/>
        </w:rPr>
        <w:t xml:space="preserve"> </w:t>
      </w:r>
      <w:r>
        <w:t>battery</w:t>
      </w:r>
    </w:p>
    <w:p w14:paraId="6273C7DB" w14:textId="77777777" w:rsidR="00621133" w:rsidRDefault="002C57DF">
      <w:pPr>
        <w:pStyle w:val="BodyText"/>
        <w:tabs>
          <w:tab w:val="left" w:pos="2091"/>
        </w:tabs>
        <w:ind w:left="1191" w:right="5181"/>
      </w:pPr>
      <w:r>
        <w:t>GQR</w:t>
      </w:r>
      <w:r>
        <w:tab/>
        <w:t>Data rejected due to QA/QC</w:t>
      </w:r>
      <w:r>
        <w:rPr>
          <w:spacing w:val="-11"/>
        </w:rPr>
        <w:t xml:space="preserve"> </w:t>
      </w:r>
      <w:r>
        <w:t>checks GSM</w:t>
      </w:r>
      <w:r>
        <w:tab/>
        <w:t>See</w:t>
      </w:r>
      <w:r>
        <w:rPr>
          <w:spacing w:val="-2"/>
        </w:rPr>
        <w:t xml:space="preserve"> </w:t>
      </w:r>
      <w:r>
        <w:t>metadata</w:t>
      </w:r>
    </w:p>
    <w:p w14:paraId="0EC714BF" w14:textId="77777777" w:rsidR="00621133" w:rsidRDefault="00621133">
      <w:pPr>
        <w:pStyle w:val="BodyText"/>
        <w:spacing w:before="9"/>
        <w:rPr>
          <w:sz w:val="21"/>
        </w:rPr>
      </w:pPr>
    </w:p>
    <w:p w14:paraId="0673A45A" w14:textId="77777777" w:rsidR="00621133" w:rsidRDefault="002C57DF">
      <w:pPr>
        <w:pStyle w:val="BodyText"/>
        <w:spacing w:line="247" w:lineRule="exact"/>
        <w:ind w:left="922"/>
      </w:pPr>
      <w:r>
        <w:t>Sensor Errors</w:t>
      </w:r>
    </w:p>
    <w:p w14:paraId="1D74D6AE" w14:textId="77777777" w:rsidR="00621133" w:rsidRDefault="002C57DF">
      <w:pPr>
        <w:pStyle w:val="BodyText"/>
        <w:tabs>
          <w:tab w:val="left" w:pos="2091"/>
        </w:tabs>
        <w:spacing w:line="247" w:lineRule="exact"/>
        <w:ind w:left="1191"/>
      </w:pPr>
      <w:r>
        <w:t>SBO</w:t>
      </w:r>
      <w:r>
        <w:tab/>
        <w:t>Blocked</w:t>
      </w:r>
      <w:r>
        <w:rPr>
          <w:spacing w:val="-1"/>
        </w:rPr>
        <w:t xml:space="preserve"> </w:t>
      </w:r>
      <w:r>
        <w:t>optic</w:t>
      </w:r>
    </w:p>
    <w:p w14:paraId="265C9DB7" w14:textId="77777777" w:rsidR="00621133" w:rsidRDefault="002C57DF">
      <w:pPr>
        <w:pStyle w:val="BodyText"/>
        <w:tabs>
          <w:tab w:val="left" w:pos="2091"/>
        </w:tabs>
        <w:ind w:left="1191" w:right="6031"/>
      </w:pPr>
      <w:r>
        <w:t>SCF</w:t>
      </w:r>
      <w:r>
        <w:tab/>
        <w:t>Conductivity sensor failure SDF</w:t>
      </w:r>
      <w:r>
        <w:tab/>
        <w:t>Depth port</w:t>
      </w:r>
      <w:r>
        <w:rPr>
          <w:spacing w:val="-3"/>
        </w:rPr>
        <w:t xml:space="preserve"> </w:t>
      </w:r>
      <w:r>
        <w:t>frozen</w:t>
      </w:r>
    </w:p>
    <w:p w14:paraId="4A1B3A6A" w14:textId="77777777" w:rsidR="00621133" w:rsidRDefault="002C57DF">
      <w:pPr>
        <w:pStyle w:val="BodyText"/>
        <w:tabs>
          <w:tab w:val="left" w:pos="2090"/>
        </w:tabs>
        <w:spacing w:line="247" w:lineRule="exact"/>
        <w:ind w:left="1191"/>
      </w:pPr>
      <w:r>
        <w:t>SDO</w:t>
      </w:r>
      <w:r>
        <w:tab/>
        <w:t>DO suspect</w:t>
      </w:r>
    </w:p>
    <w:p w14:paraId="119CD28C" w14:textId="77777777" w:rsidR="00621133" w:rsidRDefault="002C57DF">
      <w:pPr>
        <w:pStyle w:val="BodyText"/>
        <w:tabs>
          <w:tab w:val="left" w:pos="2090"/>
        </w:tabs>
        <w:spacing w:line="247" w:lineRule="exact"/>
        <w:ind w:left="1190"/>
      </w:pPr>
      <w:r>
        <w:t>SDP</w:t>
      </w:r>
      <w:r>
        <w:tab/>
        <w:t>DO membrane</w:t>
      </w:r>
      <w:r>
        <w:rPr>
          <w:spacing w:val="-2"/>
        </w:rPr>
        <w:t xml:space="preserve"> </w:t>
      </w:r>
      <w:r>
        <w:t>puncture</w:t>
      </w:r>
    </w:p>
    <w:p w14:paraId="4845F6C3" w14:textId="77777777" w:rsidR="00621133" w:rsidRDefault="002C57DF">
      <w:pPr>
        <w:pStyle w:val="BodyText"/>
        <w:tabs>
          <w:tab w:val="left" w:pos="2090"/>
        </w:tabs>
        <w:spacing w:line="242" w:lineRule="auto"/>
        <w:ind w:left="1190" w:right="4425"/>
      </w:pPr>
      <w:r>
        <w:t>SIC</w:t>
      </w:r>
      <w:r>
        <w:tab/>
        <w:t>Incorrect calibration / contaminated standard SNV</w:t>
      </w:r>
      <w:r>
        <w:tab/>
        <w:t>Negative</w:t>
      </w:r>
      <w:r>
        <w:rPr>
          <w:spacing w:val="-2"/>
        </w:rPr>
        <w:t xml:space="preserve"> </w:t>
      </w:r>
      <w:r>
        <w:t>value</w:t>
      </w:r>
    </w:p>
    <w:p w14:paraId="3F186FA1" w14:textId="77777777" w:rsidR="00621133" w:rsidRDefault="002C57DF">
      <w:pPr>
        <w:pStyle w:val="BodyText"/>
        <w:tabs>
          <w:tab w:val="left" w:pos="2090"/>
        </w:tabs>
        <w:spacing w:line="244" w:lineRule="exact"/>
        <w:ind w:left="1190"/>
      </w:pPr>
      <w:r>
        <w:t>SOW</w:t>
      </w:r>
      <w:r>
        <w:tab/>
        <w:t>Sensor out of</w:t>
      </w:r>
      <w:r>
        <w:rPr>
          <w:spacing w:val="-3"/>
        </w:rPr>
        <w:t xml:space="preserve"> </w:t>
      </w:r>
      <w:r>
        <w:t>water</w:t>
      </w:r>
    </w:p>
    <w:p w14:paraId="277F56B2" w14:textId="77777777" w:rsidR="00621133" w:rsidRDefault="002C57DF">
      <w:pPr>
        <w:pStyle w:val="BodyText"/>
        <w:tabs>
          <w:tab w:val="left" w:pos="2090"/>
        </w:tabs>
        <w:ind w:left="1190" w:right="5895"/>
      </w:pPr>
      <w:r>
        <w:t>SPC</w:t>
      </w:r>
      <w:r>
        <w:tab/>
        <w:t>Post calibration out of range SSD</w:t>
      </w:r>
      <w:r>
        <w:tab/>
        <w:t>Sensor</w:t>
      </w:r>
      <w:r>
        <w:rPr>
          <w:spacing w:val="-3"/>
        </w:rPr>
        <w:t xml:space="preserve"> </w:t>
      </w:r>
      <w:r>
        <w:t>drift</w:t>
      </w:r>
    </w:p>
    <w:p w14:paraId="5B2DB105" w14:textId="77777777" w:rsidR="00621133" w:rsidRDefault="002C57DF">
      <w:pPr>
        <w:pStyle w:val="BodyText"/>
        <w:tabs>
          <w:tab w:val="left" w:pos="2090"/>
        </w:tabs>
        <w:spacing w:line="247" w:lineRule="exact"/>
        <w:ind w:left="1190"/>
      </w:pPr>
      <w:r>
        <w:t>SSM</w:t>
      </w:r>
      <w:r>
        <w:tab/>
        <w:t>Sensor</w:t>
      </w:r>
      <w:r>
        <w:rPr>
          <w:spacing w:val="-3"/>
        </w:rPr>
        <w:t xml:space="preserve"> </w:t>
      </w:r>
      <w:r>
        <w:t>malfunction</w:t>
      </w:r>
    </w:p>
    <w:p w14:paraId="02ECFC2A" w14:textId="77777777" w:rsidR="00621133" w:rsidRDefault="002C57DF">
      <w:pPr>
        <w:pStyle w:val="BodyText"/>
        <w:tabs>
          <w:tab w:val="left" w:pos="2090"/>
        </w:tabs>
        <w:ind w:left="1190"/>
      </w:pPr>
      <w:r>
        <w:t>SSR</w:t>
      </w:r>
      <w:r>
        <w:tab/>
        <w:t>Sensor removed / not</w:t>
      </w:r>
      <w:r>
        <w:rPr>
          <w:spacing w:val="-8"/>
        </w:rPr>
        <w:t xml:space="preserve"> </w:t>
      </w:r>
      <w:r>
        <w:t>deployed</w:t>
      </w:r>
    </w:p>
    <w:p w14:paraId="58928796" w14:textId="77777777" w:rsidR="00621133" w:rsidRDefault="00621133">
      <w:pPr>
        <w:sectPr w:rsidR="00621133">
          <w:footerReference w:type="default" r:id="rId7"/>
          <w:pgSz w:w="12240" w:h="15840"/>
          <w:pgMar w:top="1080" w:right="780" w:bottom="1180" w:left="1040" w:header="0" w:footer="1000" w:gutter="0"/>
          <w:cols w:space="720"/>
        </w:sectPr>
      </w:pPr>
    </w:p>
    <w:p w14:paraId="08686568" w14:textId="77777777" w:rsidR="00621133" w:rsidRDefault="002C57DF">
      <w:pPr>
        <w:pStyle w:val="BodyText"/>
        <w:tabs>
          <w:tab w:val="left" w:pos="2091"/>
        </w:tabs>
        <w:spacing w:before="72"/>
        <w:ind w:left="1191" w:right="4965"/>
      </w:pPr>
      <w:r>
        <w:lastRenderedPageBreak/>
        <w:t>STF</w:t>
      </w:r>
      <w:r>
        <w:tab/>
        <w:t>Catastrophic temperature sensor failure STS</w:t>
      </w:r>
      <w:r>
        <w:tab/>
        <w:t>Turbidity</w:t>
      </w:r>
      <w:r>
        <w:rPr>
          <w:spacing w:val="-2"/>
        </w:rPr>
        <w:t xml:space="preserve"> </w:t>
      </w:r>
      <w:r>
        <w:t>spike</w:t>
      </w:r>
    </w:p>
    <w:p w14:paraId="2806FE15" w14:textId="77777777" w:rsidR="00621133" w:rsidRDefault="002C57DF">
      <w:pPr>
        <w:pStyle w:val="BodyText"/>
        <w:tabs>
          <w:tab w:val="left" w:pos="2091"/>
        </w:tabs>
        <w:spacing w:line="247" w:lineRule="exact"/>
        <w:ind w:left="1191"/>
      </w:pPr>
      <w:r>
        <w:t>SWM</w:t>
      </w:r>
      <w:r>
        <w:tab/>
        <w:t>Wiper malfunction /</w:t>
      </w:r>
      <w:r>
        <w:rPr>
          <w:spacing w:val="-1"/>
        </w:rPr>
        <w:t xml:space="preserve"> </w:t>
      </w:r>
      <w:r>
        <w:t>loss</w:t>
      </w:r>
    </w:p>
    <w:p w14:paraId="2F4E210E" w14:textId="77777777" w:rsidR="00621133" w:rsidRDefault="00621133">
      <w:pPr>
        <w:pStyle w:val="BodyText"/>
        <w:spacing w:before="1"/>
      </w:pPr>
    </w:p>
    <w:p w14:paraId="6356DD1E" w14:textId="77777777" w:rsidR="00621133" w:rsidRDefault="002C57DF">
      <w:pPr>
        <w:pStyle w:val="BodyText"/>
        <w:spacing w:before="1" w:line="247" w:lineRule="exact"/>
        <w:ind w:left="918"/>
      </w:pPr>
      <w:r>
        <w:t>Comments</w:t>
      </w:r>
    </w:p>
    <w:p w14:paraId="166DA93C" w14:textId="77777777" w:rsidR="00621133" w:rsidRDefault="002C57DF">
      <w:pPr>
        <w:pStyle w:val="BodyText"/>
        <w:tabs>
          <w:tab w:val="left" w:pos="2091"/>
        </w:tabs>
        <w:spacing w:line="247" w:lineRule="exact"/>
        <w:ind w:left="1191"/>
      </w:pPr>
      <w:r>
        <w:t>CAB</w:t>
      </w:r>
      <w:r>
        <w:tab/>
        <w:t>Algal</w:t>
      </w:r>
      <w:r>
        <w:rPr>
          <w:spacing w:val="-2"/>
        </w:rPr>
        <w:t xml:space="preserve"> </w:t>
      </w:r>
      <w:r>
        <w:t>bloom</w:t>
      </w:r>
    </w:p>
    <w:p w14:paraId="08021467" w14:textId="77777777" w:rsidR="00621133" w:rsidRDefault="002C57DF">
      <w:pPr>
        <w:pStyle w:val="BodyText"/>
        <w:tabs>
          <w:tab w:val="left" w:pos="2091"/>
        </w:tabs>
        <w:spacing w:line="247" w:lineRule="exact"/>
        <w:ind w:left="1191"/>
      </w:pPr>
      <w:r>
        <w:t>CAF</w:t>
      </w:r>
      <w:r>
        <w:tab/>
        <w:t>Acceptable calibration/accuracy error of</w:t>
      </w:r>
      <w:r>
        <w:rPr>
          <w:spacing w:val="-7"/>
        </w:rPr>
        <w:t xml:space="preserve"> </w:t>
      </w:r>
      <w:r>
        <w:t>sensor</w:t>
      </w:r>
    </w:p>
    <w:p w14:paraId="52D57055" w14:textId="77777777" w:rsidR="00621133" w:rsidRDefault="002C57DF">
      <w:pPr>
        <w:pStyle w:val="BodyText"/>
        <w:tabs>
          <w:tab w:val="left" w:pos="2092"/>
        </w:tabs>
        <w:ind w:left="1192" w:right="3520" w:hanging="1"/>
      </w:pPr>
      <w:r>
        <w:t>CAP</w:t>
      </w:r>
      <w:r>
        <w:tab/>
        <w:t>Depth sensor in water, affected by atmospheric pressure CBF</w:t>
      </w:r>
      <w:r>
        <w:tab/>
        <w:t>Biofouling</w:t>
      </w:r>
    </w:p>
    <w:p w14:paraId="61436091" w14:textId="77777777" w:rsidR="00621133" w:rsidRDefault="002C57DF">
      <w:pPr>
        <w:pStyle w:val="BodyText"/>
        <w:tabs>
          <w:tab w:val="left" w:pos="2092"/>
        </w:tabs>
        <w:spacing w:line="247" w:lineRule="exact"/>
        <w:ind w:left="1192"/>
      </w:pPr>
      <w:r>
        <w:t>CCU</w:t>
      </w:r>
      <w:r>
        <w:tab/>
        <w:t>Cause</w:t>
      </w:r>
      <w:r>
        <w:rPr>
          <w:spacing w:val="-1"/>
        </w:rPr>
        <w:t xml:space="preserve"> </w:t>
      </w:r>
      <w:r>
        <w:t>unknown</w:t>
      </w:r>
    </w:p>
    <w:p w14:paraId="70DC85E5" w14:textId="77777777" w:rsidR="00621133" w:rsidRDefault="002C57DF">
      <w:pPr>
        <w:pStyle w:val="BodyText"/>
        <w:tabs>
          <w:tab w:val="left" w:pos="2092"/>
        </w:tabs>
        <w:ind w:left="1192" w:right="6267"/>
      </w:pPr>
      <w:r>
        <w:t>CDA</w:t>
      </w:r>
      <w:r>
        <w:tab/>
        <w:t xml:space="preserve">DO hypoxia (&lt;3 </w:t>
      </w:r>
      <w:r>
        <w:rPr>
          <w:spacing w:val="-5"/>
        </w:rPr>
        <w:t xml:space="preserve">mg/L) </w:t>
      </w:r>
      <w:r>
        <w:t>CDB</w:t>
      </w:r>
      <w:r>
        <w:tab/>
        <w:t>Disturbed</w:t>
      </w:r>
      <w:r>
        <w:rPr>
          <w:spacing w:val="-1"/>
        </w:rPr>
        <w:t xml:space="preserve"> </w:t>
      </w:r>
      <w:r>
        <w:t>bottom</w:t>
      </w:r>
    </w:p>
    <w:p w14:paraId="57099F9F" w14:textId="77777777" w:rsidR="00621133" w:rsidRDefault="002C57DF">
      <w:pPr>
        <w:pStyle w:val="BodyText"/>
        <w:tabs>
          <w:tab w:val="left" w:pos="2092"/>
        </w:tabs>
        <w:spacing w:before="1"/>
        <w:ind w:left="1192" w:right="5866"/>
      </w:pPr>
      <w:r>
        <w:t>CDF</w:t>
      </w:r>
      <w:r>
        <w:tab/>
        <w:t>Data appear to fit conditions CFK</w:t>
      </w:r>
      <w:r>
        <w:tab/>
        <w:t>Fish</w:t>
      </w:r>
      <w:r>
        <w:rPr>
          <w:spacing w:val="-1"/>
        </w:rPr>
        <w:t xml:space="preserve"> </w:t>
      </w:r>
      <w:r>
        <w:t>kill</w:t>
      </w:r>
    </w:p>
    <w:p w14:paraId="273D734D" w14:textId="77777777" w:rsidR="00621133" w:rsidRDefault="002C57DF">
      <w:pPr>
        <w:pStyle w:val="BodyText"/>
        <w:tabs>
          <w:tab w:val="left" w:pos="2091"/>
        </w:tabs>
        <w:ind w:left="1191" w:right="5240"/>
      </w:pPr>
      <w:r>
        <w:t>CIP</w:t>
      </w:r>
      <w:r>
        <w:tab/>
        <w:t>Surface ice present at sample station CLT</w:t>
      </w:r>
      <w:r>
        <w:tab/>
        <w:t>Low</w:t>
      </w:r>
      <w:r>
        <w:rPr>
          <w:spacing w:val="-1"/>
        </w:rPr>
        <w:t xml:space="preserve"> </w:t>
      </w:r>
      <w:r>
        <w:t>tide</w:t>
      </w:r>
    </w:p>
    <w:p w14:paraId="7B7D10F5" w14:textId="77777777" w:rsidR="00621133" w:rsidRDefault="002C57DF">
      <w:pPr>
        <w:pStyle w:val="BodyText"/>
        <w:tabs>
          <w:tab w:val="left" w:pos="2091"/>
        </w:tabs>
        <w:ind w:left="1191" w:right="5772"/>
      </w:pPr>
      <w:r>
        <w:t>CMC</w:t>
      </w:r>
      <w:r>
        <w:tab/>
        <w:t>In field maintenance/cleaning CMD</w:t>
      </w:r>
      <w:r>
        <w:tab/>
        <w:t>Mud in probe</w:t>
      </w:r>
      <w:r>
        <w:rPr>
          <w:spacing w:val="-2"/>
        </w:rPr>
        <w:t xml:space="preserve"> </w:t>
      </w:r>
      <w:r>
        <w:t>guard</w:t>
      </w:r>
    </w:p>
    <w:p w14:paraId="08008BDB" w14:textId="77777777" w:rsidR="00621133" w:rsidRDefault="002C57DF">
      <w:pPr>
        <w:pStyle w:val="BodyText"/>
        <w:tabs>
          <w:tab w:val="left" w:pos="2091"/>
        </w:tabs>
        <w:ind w:left="1191" w:right="6256"/>
      </w:pPr>
      <w:r>
        <w:t>CND</w:t>
      </w:r>
      <w:r>
        <w:tab/>
        <w:t xml:space="preserve">New deployment </w:t>
      </w:r>
      <w:r>
        <w:rPr>
          <w:spacing w:val="-4"/>
        </w:rPr>
        <w:t xml:space="preserve">begins </w:t>
      </w:r>
      <w:r>
        <w:t>CRE</w:t>
      </w:r>
      <w:r>
        <w:tab/>
        <w:t>Significant rain event CSM</w:t>
      </w:r>
      <w:r>
        <w:tab/>
        <w:t>See</w:t>
      </w:r>
      <w:r>
        <w:rPr>
          <w:spacing w:val="-2"/>
        </w:rPr>
        <w:t xml:space="preserve"> </w:t>
      </w:r>
      <w:r>
        <w:t>metadata</w:t>
      </w:r>
    </w:p>
    <w:p w14:paraId="180205FC" w14:textId="77777777" w:rsidR="00621133" w:rsidRDefault="002C57DF">
      <w:pPr>
        <w:pStyle w:val="BodyText"/>
        <w:tabs>
          <w:tab w:val="left" w:pos="2091"/>
        </w:tabs>
        <w:spacing w:line="247" w:lineRule="exact"/>
        <w:ind w:left="1191"/>
      </w:pPr>
      <w:r>
        <w:t>CTS</w:t>
      </w:r>
      <w:r>
        <w:tab/>
        <w:t>Turbidity</w:t>
      </w:r>
      <w:r>
        <w:rPr>
          <w:spacing w:val="-2"/>
        </w:rPr>
        <w:t xml:space="preserve"> </w:t>
      </w:r>
      <w:r>
        <w:t>spike</w:t>
      </w:r>
    </w:p>
    <w:p w14:paraId="20AC5B95" w14:textId="77777777" w:rsidR="00621133" w:rsidRDefault="002C57DF">
      <w:pPr>
        <w:pStyle w:val="BodyText"/>
        <w:tabs>
          <w:tab w:val="left" w:pos="2091"/>
        </w:tabs>
        <w:ind w:left="1191" w:right="5743"/>
      </w:pPr>
      <w:r>
        <w:t>CVT</w:t>
      </w:r>
      <w:r>
        <w:tab/>
        <w:t>Possible vandalism/tampering CWD</w:t>
      </w:r>
      <w:r>
        <w:tab/>
        <w:t>Data collected at wrong</w:t>
      </w:r>
      <w:r>
        <w:rPr>
          <w:spacing w:val="-7"/>
        </w:rPr>
        <w:t xml:space="preserve"> </w:t>
      </w:r>
      <w:r>
        <w:t>depth</w:t>
      </w:r>
    </w:p>
    <w:p w14:paraId="0F421E1A" w14:textId="77777777" w:rsidR="00621133" w:rsidRDefault="00621133">
      <w:pPr>
        <w:pStyle w:val="BodyText"/>
      </w:pPr>
    </w:p>
    <w:p w14:paraId="76897D0B" w14:textId="77777777" w:rsidR="00621133" w:rsidRDefault="002C57DF">
      <w:pPr>
        <w:pStyle w:val="Heading3"/>
        <w:numPr>
          <w:ilvl w:val="0"/>
          <w:numId w:val="1"/>
        </w:numPr>
        <w:tabs>
          <w:tab w:val="left" w:pos="887"/>
        </w:tabs>
        <w:spacing w:line="240" w:lineRule="auto"/>
        <w:ind w:left="886" w:hanging="324"/>
        <w:jc w:val="left"/>
      </w:pPr>
      <w:r>
        <w:t>Post deployment calibration</w:t>
      </w:r>
      <w:r>
        <w:rPr>
          <w:spacing w:val="-3"/>
        </w:rPr>
        <w:t xml:space="preserve"> </w:t>
      </w:r>
      <w:r>
        <w:t>information</w:t>
      </w:r>
    </w:p>
    <w:p w14:paraId="138F18A4" w14:textId="77777777" w:rsidR="00621133" w:rsidRDefault="00621133">
      <w:pPr>
        <w:pStyle w:val="BodyText"/>
        <w:rPr>
          <w:b/>
          <w:sz w:val="21"/>
        </w:rPr>
      </w:pPr>
    </w:p>
    <w:p w14:paraId="73B118FA" w14:textId="77777777" w:rsidR="00621133" w:rsidRDefault="002C57DF" w:rsidP="000970C5">
      <w:pPr>
        <w:ind w:left="111" w:firstLine="609"/>
        <w:rPr>
          <w:b/>
          <w:i/>
          <w:sz w:val="23"/>
        </w:rPr>
      </w:pPr>
      <w:r>
        <w:rPr>
          <w:b/>
          <w:i/>
          <w:sz w:val="23"/>
        </w:rPr>
        <w:t>EB01 (Tom Winter)</w:t>
      </w:r>
    </w:p>
    <w:p w14:paraId="6C182102" w14:textId="77777777" w:rsidR="00621133" w:rsidRDefault="00621133">
      <w:pPr>
        <w:pStyle w:val="BodyText"/>
        <w:spacing w:before="10"/>
        <w:rPr>
          <w:b/>
          <w:i/>
          <w:sz w:val="21"/>
        </w:r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60"/>
        <w:gridCol w:w="960"/>
        <w:gridCol w:w="1399"/>
        <w:gridCol w:w="1301"/>
      </w:tblGrid>
      <w:tr w:rsidR="00621133" w14:paraId="384D0A43" w14:textId="77777777" w:rsidTr="000970C5">
        <w:trPr>
          <w:trHeight w:val="328"/>
        </w:trPr>
        <w:tc>
          <w:tcPr>
            <w:tcW w:w="960" w:type="dxa"/>
          </w:tcPr>
          <w:p w14:paraId="74B74308" w14:textId="77777777" w:rsidR="00621133" w:rsidRDefault="002C57DF">
            <w:pPr>
              <w:pStyle w:val="TableParagraph"/>
              <w:ind w:left="107"/>
              <w:rPr>
                <w:b/>
              </w:rPr>
            </w:pPr>
            <w:proofErr w:type="spellStart"/>
            <w:r>
              <w:rPr>
                <w:b/>
              </w:rPr>
              <w:t>SpCond</w:t>
            </w:r>
            <w:proofErr w:type="spellEnd"/>
          </w:p>
        </w:tc>
        <w:tc>
          <w:tcPr>
            <w:tcW w:w="960" w:type="dxa"/>
          </w:tcPr>
          <w:p w14:paraId="35938D1B" w14:textId="77777777" w:rsidR="00621133" w:rsidRDefault="002C57DF">
            <w:pPr>
              <w:pStyle w:val="TableParagraph"/>
              <w:ind w:left="107"/>
              <w:rPr>
                <w:b/>
              </w:rPr>
            </w:pPr>
            <w:r>
              <w:rPr>
                <w:b/>
              </w:rPr>
              <w:t>pH 7</w:t>
            </w:r>
          </w:p>
        </w:tc>
        <w:tc>
          <w:tcPr>
            <w:tcW w:w="960" w:type="dxa"/>
          </w:tcPr>
          <w:p w14:paraId="789920BE" w14:textId="77777777" w:rsidR="00621133" w:rsidRDefault="002C57DF">
            <w:pPr>
              <w:pStyle w:val="TableParagraph"/>
              <w:ind w:right="115"/>
              <w:jc w:val="right"/>
              <w:rPr>
                <w:b/>
              </w:rPr>
            </w:pPr>
            <w:proofErr w:type="spellStart"/>
            <w:r>
              <w:rPr>
                <w:b/>
              </w:rPr>
              <w:t>Turb</w:t>
            </w:r>
            <w:proofErr w:type="spellEnd"/>
            <w:r>
              <w:rPr>
                <w:b/>
              </w:rPr>
              <w:t xml:space="preserve"> (0)</w:t>
            </w:r>
          </w:p>
        </w:tc>
        <w:tc>
          <w:tcPr>
            <w:tcW w:w="1399" w:type="dxa"/>
          </w:tcPr>
          <w:p w14:paraId="258A145B" w14:textId="77777777" w:rsidR="00621133" w:rsidRDefault="002C57DF">
            <w:pPr>
              <w:pStyle w:val="TableParagraph"/>
              <w:ind w:left="107"/>
              <w:rPr>
                <w:b/>
              </w:rPr>
            </w:pPr>
            <w:r>
              <w:rPr>
                <w:b/>
              </w:rPr>
              <w:t>Depth</w:t>
            </w:r>
          </w:p>
        </w:tc>
        <w:tc>
          <w:tcPr>
            <w:tcW w:w="1301" w:type="dxa"/>
          </w:tcPr>
          <w:p w14:paraId="3D3BC04C" w14:textId="77777777" w:rsidR="00621133" w:rsidRDefault="002C57DF">
            <w:pPr>
              <w:pStyle w:val="TableParagraph"/>
              <w:ind w:left="107"/>
              <w:rPr>
                <w:b/>
              </w:rPr>
            </w:pPr>
            <w:r>
              <w:rPr>
                <w:b/>
              </w:rPr>
              <w:t>DO%</w:t>
            </w:r>
          </w:p>
        </w:tc>
      </w:tr>
      <w:tr w:rsidR="00621133" w14:paraId="40E092E3" w14:textId="77777777" w:rsidTr="000970C5">
        <w:trPr>
          <w:trHeight w:val="330"/>
        </w:trPr>
        <w:tc>
          <w:tcPr>
            <w:tcW w:w="960" w:type="dxa"/>
          </w:tcPr>
          <w:p w14:paraId="7E8F8055" w14:textId="77777777" w:rsidR="00621133" w:rsidRDefault="002C57DF">
            <w:pPr>
              <w:pStyle w:val="TableParagraph"/>
              <w:spacing w:before="47"/>
              <w:ind w:right="94"/>
              <w:jc w:val="right"/>
            </w:pPr>
            <w:r>
              <w:t>49.43</w:t>
            </w:r>
          </w:p>
        </w:tc>
        <w:tc>
          <w:tcPr>
            <w:tcW w:w="960" w:type="dxa"/>
          </w:tcPr>
          <w:p w14:paraId="623B2E78" w14:textId="77777777" w:rsidR="00621133" w:rsidRDefault="002C57DF">
            <w:pPr>
              <w:pStyle w:val="TableParagraph"/>
              <w:spacing w:before="47"/>
              <w:ind w:right="95"/>
              <w:jc w:val="right"/>
            </w:pPr>
            <w:r>
              <w:t>7.2</w:t>
            </w:r>
          </w:p>
        </w:tc>
        <w:tc>
          <w:tcPr>
            <w:tcW w:w="960" w:type="dxa"/>
          </w:tcPr>
          <w:p w14:paraId="13729986" w14:textId="77777777" w:rsidR="00621133" w:rsidRDefault="002C57DF">
            <w:pPr>
              <w:pStyle w:val="TableParagraph"/>
              <w:spacing w:before="47"/>
              <w:ind w:right="95"/>
              <w:jc w:val="right"/>
            </w:pPr>
            <w:r>
              <w:t>6.9</w:t>
            </w:r>
          </w:p>
        </w:tc>
        <w:tc>
          <w:tcPr>
            <w:tcW w:w="1399" w:type="dxa"/>
          </w:tcPr>
          <w:p w14:paraId="2E785AAF" w14:textId="77777777" w:rsidR="00621133" w:rsidRDefault="002C57DF">
            <w:pPr>
              <w:pStyle w:val="TableParagraph"/>
              <w:spacing w:before="47"/>
              <w:ind w:right="94"/>
              <w:jc w:val="right"/>
            </w:pPr>
            <w:r>
              <w:t>-0.043</w:t>
            </w:r>
          </w:p>
        </w:tc>
        <w:tc>
          <w:tcPr>
            <w:tcW w:w="1301" w:type="dxa"/>
          </w:tcPr>
          <w:p w14:paraId="5A3BBD78" w14:textId="77777777" w:rsidR="00621133" w:rsidRDefault="002C57DF">
            <w:pPr>
              <w:pStyle w:val="TableParagraph"/>
              <w:spacing w:before="47"/>
              <w:ind w:right="94"/>
              <w:jc w:val="right"/>
            </w:pPr>
            <w:r>
              <w:t>104.6</w:t>
            </w:r>
          </w:p>
        </w:tc>
      </w:tr>
      <w:tr w:rsidR="00621133" w14:paraId="0BB9578F" w14:textId="77777777" w:rsidTr="000970C5">
        <w:trPr>
          <w:trHeight w:val="330"/>
        </w:trPr>
        <w:tc>
          <w:tcPr>
            <w:tcW w:w="960" w:type="dxa"/>
          </w:tcPr>
          <w:p w14:paraId="026FF6B2" w14:textId="77777777" w:rsidR="00621133" w:rsidRDefault="002C57DF">
            <w:pPr>
              <w:pStyle w:val="TableParagraph"/>
              <w:spacing w:line="266" w:lineRule="exact"/>
              <w:ind w:right="94"/>
              <w:jc w:val="right"/>
            </w:pPr>
            <w:r>
              <w:t>98.41</w:t>
            </w:r>
          </w:p>
        </w:tc>
        <w:tc>
          <w:tcPr>
            <w:tcW w:w="960" w:type="dxa"/>
          </w:tcPr>
          <w:p w14:paraId="1C57B12E" w14:textId="77777777" w:rsidR="00621133" w:rsidRDefault="002C57DF">
            <w:pPr>
              <w:pStyle w:val="TableParagraph"/>
              <w:spacing w:line="266" w:lineRule="exact"/>
              <w:ind w:right="93"/>
              <w:jc w:val="right"/>
            </w:pPr>
            <w:r>
              <w:t>7.02</w:t>
            </w:r>
          </w:p>
        </w:tc>
        <w:tc>
          <w:tcPr>
            <w:tcW w:w="960" w:type="dxa"/>
          </w:tcPr>
          <w:p w14:paraId="6B34F320" w14:textId="77777777" w:rsidR="00621133" w:rsidRDefault="002C57DF">
            <w:pPr>
              <w:pStyle w:val="TableParagraph"/>
              <w:spacing w:line="266" w:lineRule="exact"/>
              <w:ind w:right="95"/>
              <w:jc w:val="right"/>
            </w:pPr>
            <w:r>
              <w:t>2.5</w:t>
            </w:r>
          </w:p>
        </w:tc>
        <w:tc>
          <w:tcPr>
            <w:tcW w:w="1399" w:type="dxa"/>
          </w:tcPr>
          <w:p w14:paraId="695FF30E" w14:textId="77777777" w:rsidR="00621133" w:rsidRDefault="002C57DF">
            <w:pPr>
              <w:pStyle w:val="TableParagraph"/>
              <w:spacing w:line="266" w:lineRule="exact"/>
              <w:ind w:right="94"/>
              <w:jc w:val="right"/>
            </w:pPr>
            <w:r>
              <w:t>0.133</w:t>
            </w:r>
          </w:p>
        </w:tc>
        <w:tc>
          <w:tcPr>
            <w:tcW w:w="1301" w:type="dxa"/>
          </w:tcPr>
          <w:p w14:paraId="20FC5799" w14:textId="77777777" w:rsidR="00621133" w:rsidRDefault="002C57DF">
            <w:pPr>
              <w:pStyle w:val="TableParagraph"/>
              <w:spacing w:line="266" w:lineRule="exact"/>
              <w:ind w:right="94"/>
              <w:jc w:val="right"/>
            </w:pPr>
            <w:r>
              <w:t>104.4</w:t>
            </w:r>
          </w:p>
        </w:tc>
      </w:tr>
      <w:tr w:rsidR="00621133" w14:paraId="5A86F849" w14:textId="77777777" w:rsidTr="000970C5">
        <w:trPr>
          <w:trHeight w:val="328"/>
        </w:trPr>
        <w:tc>
          <w:tcPr>
            <w:tcW w:w="960" w:type="dxa"/>
          </w:tcPr>
          <w:p w14:paraId="6060CDA8" w14:textId="77777777" w:rsidR="00621133" w:rsidRDefault="002C57DF">
            <w:pPr>
              <w:pStyle w:val="TableParagraph"/>
              <w:ind w:right="96"/>
              <w:jc w:val="right"/>
            </w:pPr>
            <w:r>
              <w:t>47.53?</w:t>
            </w:r>
          </w:p>
        </w:tc>
        <w:tc>
          <w:tcPr>
            <w:tcW w:w="960" w:type="dxa"/>
          </w:tcPr>
          <w:p w14:paraId="7CBE9585" w14:textId="77777777" w:rsidR="00621133" w:rsidRDefault="002C57DF">
            <w:pPr>
              <w:pStyle w:val="TableParagraph"/>
              <w:ind w:right="93"/>
              <w:jc w:val="right"/>
            </w:pPr>
            <w:r>
              <w:t>7.02</w:t>
            </w:r>
          </w:p>
        </w:tc>
        <w:tc>
          <w:tcPr>
            <w:tcW w:w="960" w:type="dxa"/>
          </w:tcPr>
          <w:p w14:paraId="367B1A4F" w14:textId="77777777" w:rsidR="00621133" w:rsidRDefault="002C57DF">
            <w:pPr>
              <w:pStyle w:val="TableParagraph"/>
              <w:ind w:right="95"/>
              <w:jc w:val="right"/>
            </w:pPr>
            <w:r>
              <w:t>-0.8</w:t>
            </w:r>
          </w:p>
        </w:tc>
        <w:tc>
          <w:tcPr>
            <w:tcW w:w="1399" w:type="dxa"/>
          </w:tcPr>
          <w:p w14:paraId="2BAD2071" w14:textId="77777777" w:rsidR="00621133" w:rsidRDefault="002C57DF">
            <w:pPr>
              <w:pStyle w:val="TableParagraph"/>
              <w:ind w:right="94"/>
              <w:jc w:val="right"/>
            </w:pPr>
            <w:r>
              <w:t>-0.011</w:t>
            </w:r>
          </w:p>
        </w:tc>
        <w:tc>
          <w:tcPr>
            <w:tcW w:w="1301" w:type="dxa"/>
          </w:tcPr>
          <w:p w14:paraId="2BC25D6D" w14:textId="77777777" w:rsidR="00621133" w:rsidRDefault="002C57DF">
            <w:pPr>
              <w:pStyle w:val="TableParagraph"/>
              <w:ind w:right="94"/>
              <w:jc w:val="right"/>
            </w:pPr>
            <w:r>
              <w:t>113.2</w:t>
            </w:r>
          </w:p>
        </w:tc>
      </w:tr>
      <w:tr w:rsidR="00621133" w14:paraId="08E2CAE1" w14:textId="77777777" w:rsidTr="000970C5">
        <w:trPr>
          <w:trHeight w:val="330"/>
        </w:trPr>
        <w:tc>
          <w:tcPr>
            <w:tcW w:w="960" w:type="dxa"/>
          </w:tcPr>
          <w:p w14:paraId="06EFF29F" w14:textId="77777777" w:rsidR="00621133" w:rsidRDefault="002C57DF">
            <w:pPr>
              <w:pStyle w:val="TableParagraph"/>
              <w:spacing w:before="47"/>
              <w:ind w:right="94"/>
              <w:jc w:val="right"/>
            </w:pPr>
            <w:r>
              <w:t>49.52</w:t>
            </w:r>
          </w:p>
        </w:tc>
        <w:tc>
          <w:tcPr>
            <w:tcW w:w="960" w:type="dxa"/>
          </w:tcPr>
          <w:p w14:paraId="3E3B7908" w14:textId="77777777" w:rsidR="00621133" w:rsidRDefault="002C57DF">
            <w:pPr>
              <w:pStyle w:val="TableParagraph"/>
              <w:spacing w:before="47"/>
              <w:ind w:right="93"/>
              <w:jc w:val="right"/>
            </w:pPr>
            <w:r>
              <w:t>7.49</w:t>
            </w:r>
          </w:p>
        </w:tc>
        <w:tc>
          <w:tcPr>
            <w:tcW w:w="960" w:type="dxa"/>
          </w:tcPr>
          <w:p w14:paraId="0A9EF563" w14:textId="77777777" w:rsidR="00621133" w:rsidRDefault="002C57DF">
            <w:pPr>
              <w:pStyle w:val="TableParagraph"/>
              <w:spacing w:before="47"/>
              <w:ind w:right="95"/>
              <w:jc w:val="right"/>
            </w:pPr>
            <w:r>
              <w:t>-6.7</w:t>
            </w:r>
          </w:p>
        </w:tc>
        <w:tc>
          <w:tcPr>
            <w:tcW w:w="1399" w:type="dxa"/>
          </w:tcPr>
          <w:p w14:paraId="0F388367" w14:textId="77777777" w:rsidR="00621133" w:rsidRDefault="002C57DF">
            <w:pPr>
              <w:pStyle w:val="TableParagraph"/>
              <w:spacing w:before="47"/>
              <w:ind w:right="94"/>
              <w:jc w:val="right"/>
            </w:pPr>
            <w:r>
              <w:t>0.096</w:t>
            </w:r>
          </w:p>
        </w:tc>
        <w:tc>
          <w:tcPr>
            <w:tcW w:w="1301" w:type="dxa"/>
          </w:tcPr>
          <w:p w14:paraId="0615AEE2" w14:textId="77777777" w:rsidR="00621133" w:rsidRDefault="002C57DF">
            <w:pPr>
              <w:pStyle w:val="TableParagraph"/>
              <w:spacing w:before="47"/>
              <w:ind w:right="94"/>
              <w:jc w:val="right"/>
            </w:pPr>
            <w:r>
              <w:t>66.1</w:t>
            </w:r>
          </w:p>
        </w:tc>
      </w:tr>
      <w:tr w:rsidR="00621133" w14:paraId="05288698" w14:textId="77777777" w:rsidTr="000970C5">
        <w:trPr>
          <w:trHeight w:val="330"/>
        </w:trPr>
        <w:tc>
          <w:tcPr>
            <w:tcW w:w="960" w:type="dxa"/>
          </w:tcPr>
          <w:p w14:paraId="7F8DC4BE" w14:textId="77777777" w:rsidR="00621133" w:rsidRDefault="002C57DF">
            <w:pPr>
              <w:pStyle w:val="TableParagraph"/>
              <w:spacing w:line="266" w:lineRule="exact"/>
              <w:ind w:right="94"/>
              <w:jc w:val="right"/>
            </w:pPr>
            <w:r>
              <w:t>50.73</w:t>
            </w:r>
          </w:p>
        </w:tc>
        <w:tc>
          <w:tcPr>
            <w:tcW w:w="960" w:type="dxa"/>
          </w:tcPr>
          <w:p w14:paraId="7CC1B743" w14:textId="77777777" w:rsidR="00621133" w:rsidRDefault="002C57DF">
            <w:pPr>
              <w:pStyle w:val="TableParagraph"/>
              <w:spacing w:line="266" w:lineRule="exact"/>
              <w:ind w:right="93"/>
              <w:jc w:val="right"/>
            </w:pPr>
            <w:r>
              <w:t>7.07</w:t>
            </w:r>
          </w:p>
        </w:tc>
        <w:tc>
          <w:tcPr>
            <w:tcW w:w="960" w:type="dxa"/>
          </w:tcPr>
          <w:p w14:paraId="2EA08A7D" w14:textId="77777777" w:rsidR="00621133" w:rsidRDefault="002C57DF">
            <w:pPr>
              <w:pStyle w:val="TableParagraph"/>
              <w:spacing w:line="266" w:lineRule="exact"/>
              <w:ind w:right="95"/>
              <w:jc w:val="right"/>
            </w:pPr>
            <w:r>
              <w:t>1.3</w:t>
            </w:r>
          </w:p>
        </w:tc>
        <w:tc>
          <w:tcPr>
            <w:tcW w:w="1399" w:type="dxa"/>
          </w:tcPr>
          <w:p w14:paraId="5FEDAEB5" w14:textId="77777777" w:rsidR="00621133" w:rsidRDefault="002C57DF">
            <w:pPr>
              <w:pStyle w:val="TableParagraph"/>
              <w:spacing w:line="266" w:lineRule="exact"/>
              <w:ind w:right="94"/>
              <w:jc w:val="right"/>
            </w:pPr>
            <w:r>
              <w:t>0.025</w:t>
            </w:r>
          </w:p>
        </w:tc>
        <w:tc>
          <w:tcPr>
            <w:tcW w:w="1301" w:type="dxa"/>
          </w:tcPr>
          <w:p w14:paraId="3C5432AA" w14:textId="77777777" w:rsidR="00621133" w:rsidRDefault="002C57DF">
            <w:pPr>
              <w:pStyle w:val="TableParagraph"/>
              <w:spacing w:line="266" w:lineRule="exact"/>
              <w:ind w:right="94"/>
              <w:jc w:val="right"/>
            </w:pPr>
            <w:r>
              <w:t>128.5</w:t>
            </w:r>
          </w:p>
        </w:tc>
      </w:tr>
      <w:tr w:rsidR="00621133" w14:paraId="7456FEEC" w14:textId="77777777" w:rsidTr="000970C5">
        <w:trPr>
          <w:trHeight w:val="328"/>
        </w:trPr>
        <w:tc>
          <w:tcPr>
            <w:tcW w:w="960" w:type="dxa"/>
          </w:tcPr>
          <w:p w14:paraId="7EC018BB" w14:textId="77777777" w:rsidR="00621133" w:rsidRDefault="002C57DF">
            <w:pPr>
              <w:pStyle w:val="TableParagraph"/>
              <w:ind w:right="94"/>
              <w:jc w:val="right"/>
            </w:pPr>
            <w:r>
              <w:t>49.37</w:t>
            </w:r>
          </w:p>
        </w:tc>
        <w:tc>
          <w:tcPr>
            <w:tcW w:w="960" w:type="dxa"/>
          </w:tcPr>
          <w:p w14:paraId="2A81C1E2" w14:textId="77777777" w:rsidR="00621133" w:rsidRDefault="002C57DF">
            <w:pPr>
              <w:pStyle w:val="TableParagraph"/>
              <w:ind w:right="93"/>
              <w:jc w:val="right"/>
            </w:pPr>
            <w:r>
              <w:t>6.98</w:t>
            </w:r>
          </w:p>
        </w:tc>
        <w:tc>
          <w:tcPr>
            <w:tcW w:w="960" w:type="dxa"/>
          </w:tcPr>
          <w:p w14:paraId="4EF7CFFF" w14:textId="77777777" w:rsidR="00621133" w:rsidRDefault="002C57DF">
            <w:pPr>
              <w:pStyle w:val="TableParagraph"/>
              <w:ind w:right="95"/>
              <w:jc w:val="right"/>
            </w:pPr>
            <w:r>
              <w:t>-0.3</w:t>
            </w:r>
          </w:p>
        </w:tc>
        <w:tc>
          <w:tcPr>
            <w:tcW w:w="1399" w:type="dxa"/>
          </w:tcPr>
          <w:p w14:paraId="13F33BC3" w14:textId="77777777" w:rsidR="00621133" w:rsidRDefault="002C57DF">
            <w:pPr>
              <w:pStyle w:val="TableParagraph"/>
              <w:ind w:right="94"/>
              <w:jc w:val="right"/>
            </w:pPr>
            <w:r>
              <w:t>-0.001</w:t>
            </w:r>
          </w:p>
        </w:tc>
        <w:tc>
          <w:tcPr>
            <w:tcW w:w="1301" w:type="dxa"/>
          </w:tcPr>
          <w:p w14:paraId="75485E4F" w14:textId="77777777" w:rsidR="00621133" w:rsidRDefault="002C57DF">
            <w:pPr>
              <w:pStyle w:val="TableParagraph"/>
              <w:ind w:right="96"/>
              <w:jc w:val="right"/>
            </w:pPr>
            <w:r>
              <w:t>109</w:t>
            </w:r>
          </w:p>
        </w:tc>
      </w:tr>
      <w:tr w:rsidR="00621133" w14:paraId="406E0C28" w14:textId="77777777" w:rsidTr="000970C5">
        <w:trPr>
          <w:trHeight w:val="330"/>
        </w:trPr>
        <w:tc>
          <w:tcPr>
            <w:tcW w:w="960" w:type="dxa"/>
          </w:tcPr>
          <w:p w14:paraId="487E983F" w14:textId="77777777" w:rsidR="00621133" w:rsidRDefault="002C57DF">
            <w:pPr>
              <w:pStyle w:val="TableParagraph"/>
              <w:spacing w:before="47"/>
              <w:ind w:right="94"/>
              <w:jc w:val="right"/>
            </w:pPr>
            <w:r>
              <w:t>42.65</w:t>
            </w:r>
          </w:p>
        </w:tc>
        <w:tc>
          <w:tcPr>
            <w:tcW w:w="960" w:type="dxa"/>
          </w:tcPr>
          <w:p w14:paraId="3BA3941C" w14:textId="77777777" w:rsidR="00621133" w:rsidRDefault="002C57DF">
            <w:pPr>
              <w:pStyle w:val="TableParagraph"/>
              <w:spacing w:before="47"/>
              <w:ind w:right="93"/>
              <w:jc w:val="right"/>
            </w:pPr>
            <w:r>
              <w:t>7.04</w:t>
            </w:r>
          </w:p>
        </w:tc>
        <w:tc>
          <w:tcPr>
            <w:tcW w:w="960" w:type="dxa"/>
          </w:tcPr>
          <w:p w14:paraId="0D75CD3E" w14:textId="77777777" w:rsidR="00621133" w:rsidRDefault="002C57DF">
            <w:pPr>
              <w:pStyle w:val="TableParagraph"/>
              <w:spacing w:before="47"/>
              <w:ind w:right="95"/>
              <w:jc w:val="right"/>
            </w:pPr>
            <w:r>
              <w:t>-0.9</w:t>
            </w:r>
          </w:p>
        </w:tc>
        <w:tc>
          <w:tcPr>
            <w:tcW w:w="1399" w:type="dxa"/>
          </w:tcPr>
          <w:p w14:paraId="7B4F798B" w14:textId="77777777" w:rsidR="00621133" w:rsidRDefault="002C57DF">
            <w:pPr>
              <w:pStyle w:val="TableParagraph"/>
              <w:spacing w:before="47"/>
              <w:ind w:right="94"/>
              <w:jc w:val="right"/>
            </w:pPr>
            <w:r>
              <w:t>0.002</w:t>
            </w:r>
          </w:p>
        </w:tc>
        <w:tc>
          <w:tcPr>
            <w:tcW w:w="1301" w:type="dxa"/>
          </w:tcPr>
          <w:p w14:paraId="32F6C847" w14:textId="77777777" w:rsidR="00621133" w:rsidRDefault="002C57DF">
            <w:pPr>
              <w:pStyle w:val="TableParagraph"/>
              <w:spacing w:before="47"/>
              <w:ind w:right="94"/>
              <w:jc w:val="right"/>
            </w:pPr>
            <w:r>
              <w:t>129.4</w:t>
            </w:r>
          </w:p>
        </w:tc>
      </w:tr>
      <w:tr w:rsidR="00621133" w14:paraId="22C320B4" w14:textId="77777777" w:rsidTr="000970C5">
        <w:trPr>
          <w:trHeight w:val="330"/>
        </w:trPr>
        <w:tc>
          <w:tcPr>
            <w:tcW w:w="960" w:type="dxa"/>
          </w:tcPr>
          <w:p w14:paraId="58D5357E" w14:textId="77777777" w:rsidR="00621133" w:rsidRDefault="002C57DF">
            <w:pPr>
              <w:pStyle w:val="TableParagraph"/>
              <w:spacing w:line="266" w:lineRule="exact"/>
              <w:ind w:right="94"/>
              <w:jc w:val="right"/>
            </w:pPr>
            <w:r>
              <w:t>49.38</w:t>
            </w:r>
          </w:p>
        </w:tc>
        <w:tc>
          <w:tcPr>
            <w:tcW w:w="960" w:type="dxa"/>
          </w:tcPr>
          <w:p w14:paraId="0672103F" w14:textId="77777777" w:rsidR="00621133" w:rsidRDefault="002C57DF">
            <w:pPr>
              <w:pStyle w:val="TableParagraph"/>
              <w:spacing w:line="266" w:lineRule="exact"/>
              <w:ind w:right="93"/>
              <w:jc w:val="right"/>
            </w:pPr>
            <w:r>
              <w:t>7.08</w:t>
            </w:r>
          </w:p>
        </w:tc>
        <w:tc>
          <w:tcPr>
            <w:tcW w:w="960" w:type="dxa"/>
          </w:tcPr>
          <w:p w14:paraId="60E602D2" w14:textId="77777777" w:rsidR="00621133" w:rsidRDefault="002C57DF">
            <w:pPr>
              <w:pStyle w:val="TableParagraph"/>
              <w:spacing w:line="266" w:lineRule="exact"/>
              <w:ind w:right="95"/>
              <w:jc w:val="right"/>
            </w:pPr>
            <w:r>
              <w:t>-0.6</w:t>
            </w:r>
          </w:p>
        </w:tc>
        <w:tc>
          <w:tcPr>
            <w:tcW w:w="1399" w:type="dxa"/>
          </w:tcPr>
          <w:p w14:paraId="73072C7F" w14:textId="77777777" w:rsidR="00621133" w:rsidRDefault="002C57DF">
            <w:pPr>
              <w:pStyle w:val="TableParagraph"/>
              <w:spacing w:line="266" w:lineRule="exact"/>
              <w:ind w:right="94"/>
              <w:jc w:val="right"/>
            </w:pPr>
            <w:r>
              <w:t>-0.113</w:t>
            </w:r>
          </w:p>
        </w:tc>
        <w:tc>
          <w:tcPr>
            <w:tcW w:w="1301" w:type="dxa"/>
          </w:tcPr>
          <w:p w14:paraId="7542E7CA" w14:textId="77777777" w:rsidR="00621133" w:rsidRDefault="002C57DF">
            <w:pPr>
              <w:pStyle w:val="TableParagraph"/>
              <w:spacing w:line="266" w:lineRule="exact"/>
              <w:ind w:right="94"/>
              <w:jc w:val="right"/>
            </w:pPr>
            <w:r>
              <w:t>94.8</w:t>
            </w:r>
          </w:p>
        </w:tc>
      </w:tr>
      <w:tr w:rsidR="00621133" w14:paraId="4981C921" w14:textId="77777777" w:rsidTr="000970C5">
        <w:trPr>
          <w:trHeight w:val="328"/>
        </w:trPr>
        <w:tc>
          <w:tcPr>
            <w:tcW w:w="960" w:type="dxa"/>
          </w:tcPr>
          <w:p w14:paraId="32CA57A8" w14:textId="77777777" w:rsidR="00621133" w:rsidRDefault="002C57DF">
            <w:pPr>
              <w:pStyle w:val="TableParagraph"/>
              <w:ind w:right="94"/>
              <w:jc w:val="right"/>
            </w:pPr>
            <w:r>
              <w:t>49.46</w:t>
            </w:r>
          </w:p>
        </w:tc>
        <w:tc>
          <w:tcPr>
            <w:tcW w:w="960" w:type="dxa"/>
          </w:tcPr>
          <w:p w14:paraId="17919FB3" w14:textId="77777777" w:rsidR="00621133" w:rsidRDefault="002C57DF">
            <w:pPr>
              <w:pStyle w:val="TableParagraph"/>
              <w:ind w:right="93"/>
              <w:jc w:val="right"/>
            </w:pPr>
            <w:r>
              <w:t>7.13</w:t>
            </w:r>
          </w:p>
        </w:tc>
        <w:tc>
          <w:tcPr>
            <w:tcW w:w="960" w:type="dxa"/>
          </w:tcPr>
          <w:p w14:paraId="48A85D6F" w14:textId="77777777" w:rsidR="00621133" w:rsidRDefault="002C57DF">
            <w:pPr>
              <w:pStyle w:val="TableParagraph"/>
              <w:ind w:right="95"/>
              <w:jc w:val="right"/>
            </w:pPr>
            <w:r>
              <w:t>-0.7</w:t>
            </w:r>
          </w:p>
        </w:tc>
        <w:tc>
          <w:tcPr>
            <w:tcW w:w="1399" w:type="dxa"/>
          </w:tcPr>
          <w:p w14:paraId="7E154922" w14:textId="77777777" w:rsidR="00621133" w:rsidRDefault="002C57DF">
            <w:pPr>
              <w:pStyle w:val="TableParagraph"/>
              <w:ind w:right="94"/>
              <w:jc w:val="right"/>
            </w:pPr>
            <w:r>
              <w:t>-0.064</w:t>
            </w:r>
          </w:p>
        </w:tc>
        <w:tc>
          <w:tcPr>
            <w:tcW w:w="1301" w:type="dxa"/>
          </w:tcPr>
          <w:p w14:paraId="11A38714" w14:textId="77777777" w:rsidR="00621133" w:rsidRDefault="002C57DF">
            <w:pPr>
              <w:pStyle w:val="TableParagraph"/>
              <w:ind w:right="94"/>
              <w:jc w:val="right"/>
            </w:pPr>
            <w:r>
              <w:t>107.3</w:t>
            </w:r>
          </w:p>
        </w:tc>
      </w:tr>
    </w:tbl>
    <w:p w14:paraId="130DE00A" w14:textId="77777777" w:rsidR="00621133" w:rsidRDefault="00621133">
      <w:pPr>
        <w:pStyle w:val="BodyText"/>
        <w:rPr>
          <w:b/>
          <w:i/>
          <w:sz w:val="26"/>
        </w:rPr>
      </w:pPr>
    </w:p>
    <w:p w14:paraId="1658AC70" w14:textId="77777777" w:rsidR="00621133" w:rsidRDefault="002C57DF" w:rsidP="000970C5">
      <w:pPr>
        <w:spacing w:before="224"/>
        <w:ind w:left="111" w:firstLine="609"/>
        <w:rPr>
          <w:b/>
          <w:i/>
          <w:sz w:val="23"/>
        </w:rPr>
      </w:pPr>
      <w:r>
        <w:rPr>
          <w:b/>
          <w:i/>
          <w:w w:val="95"/>
          <w:sz w:val="23"/>
        </w:rPr>
        <w:t>EB02 (Spring Creek)</w:t>
      </w:r>
    </w:p>
    <w:p w14:paraId="62DBFF21" w14:textId="77777777" w:rsidR="00621133" w:rsidRDefault="00621133">
      <w:pPr>
        <w:pStyle w:val="BodyText"/>
        <w:spacing w:before="3"/>
        <w:rPr>
          <w:b/>
          <w:i/>
          <w:sz w:val="24"/>
        </w:rPr>
      </w:pPr>
    </w:p>
    <w:tbl>
      <w:tblPr>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60"/>
        <w:gridCol w:w="960"/>
        <w:gridCol w:w="1399"/>
        <w:gridCol w:w="1301"/>
      </w:tblGrid>
      <w:tr w:rsidR="00621133" w14:paraId="294C32B7" w14:textId="77777777" w:rsidTr="000970C5">
        <w:trPr>
          <w:trHeight w:val="328"/>
        </w:trPr>
        <w:tc>
          <w:tcPr>
            <w:tcW w:w="960" w:type="dxa"/>
          </w:tcPr>
          <w:p w14:paraId="2CD788E7" w14:textId="77777777" w:rsidR="00621133" w:rsidRDefault="002C57DF">
            <w:pPr>
              <w:pStyle w:val="TableParagraph"/>
              <w:ind w:left="107"/>
              <w:rPr>
                <w:b/>
              </w:rPr>
            </w:pPr>
            <w:proofErr w:type="spellStart"/>
            <w:r>
              <w:rPr>
                <w:b/>
              </w:rPr>
              <w:t>SpCond</w:t>
            </w:r>
            <w:proofErr w:type="spellEnd"/>
          </w:p>
        </w:tc>
        <w:tc>
          <w:tcPr>
            <w:tcW w:w="960" w:type="dxa"/>
          </w:tcPr>
          <w:p w14:paraId="63ABDFAE" w14:textId="77777777" w:rsidR="00621133" w:rsidRDefault="002C57DF">
            <w:pPr>
              <w:pStyle w:val="TableParagraph"/>
              <w:ind w:left="107"/>
              <w:rPr>
                <w:b/>
              </w:rPr>
            </w:pPr>
            <w:r>
              <w:rPr>
                <w:b/>
              </w:rPr>
              <w:t>pH 7</w:t>
            </w:r>
          </w:p>
        </w:tc>
        <w:tc>
          <w:tcPr>
            <w:tcW w:w="960" w:type="dxa"/>
          </w:tcPr>
          <w:p w14:paraId="53B10747" w14:textId="77777777" w:rsidR="00621133" w:rsidRDefault="002C57DF">
            <w:pPr>
              <w:pStyle w:val="TableParagraph"/>
              <w:ind w:right="115"/>
              <w:jc w:val="right"/>
              <w:rPr>
                <w:b/>
              </w:rPr>
            </w:pPr>
            <w:proofErr w:type="spellStart"/>
            <w:r>
              <w:rPr>
                <w:b/>
              </w:rPr>
              <w:t>Turb</w:t>
            </w:r>
            <w:proofErr w:type="spellEnd"/>
            <w:r>
              <w:rPr>
                <w:b/>
              </w:rPr>
              <w:t xml:space="preserve"> (0)</w:t>
            </w:r>
          </w:p>
        </w:tc>
        <w:tc>
          <w:tcPr>
            <w:tcW w:w="1399" w:type="dxa"/>
          </w:tcPr>
          <w:p w14:paraId="49710C4E" w14:textId="77777777" w:rsidR="00621133" w:rsidRDefault="002C57DF">
            <w:pPr>
              <w:pStyle w:val="TableParagraph"/>
              <w:ind w:left="107"/>
              <w:rPr>
                <w:b/>
              </w:rPr>
            </w:pPr>
            <w:r>
              <w:rPr>
                <w:b/>
              </w:rPr>
              <w:t>Depth</w:t>
            </w:r>
          </w:p>
        </w:tc>
        <w:tc>
          <w:tcPr>
            <w:tcW w:w="1301" w:type="dxa"/>
          </w:tcPr>
          <w:p w14:paraId="10F1DA31" w14:textId="77777777" w:rsidR="00621133" w:rsidRDefault="002C57DF">
            <w:pPr>
              <w:pStyle w:val="TableParagraph"/>
              <w:ind w:left="107"/>
              <w:rPr>
                <w:b/>
              </w:rPr>
            </w:pPr>
            <w:r>
              <w:rPr>
                <w:b/>
              </w:rPr>
              <w:t>DO%</w:t>
            </w:r>
          </w:p>
        </w:tc>
      </w:tr>
      <w:tr w:rsidR="00621133" w14:paraId="4583DE67" w14:textId="77777777" w:rsidTr="000970C5">
        <w:trPr>
          <w:trHeight w:val="330"/>
        </w:trPr>
        <w:tc>
          <w:tcPr>
            <w:tcW w:w="960" w:type="dxa"/>
          </w:tcPr>
          <w:p w14:paraId="6B4250B3" w14:textId="77777777" w:rsidR="00621133" w:rsidRDefault="002C57DF">
            <w:pPr>
              <w:pStyle w:val="TableParagraph"/>
              <w:spacing w:before="47"/>
              <w:ind w:right="94"/>
              <w:jc w:val="right"/>
            </w:pPr>
            <w:r>
              <w:t>25.81</w:t>
            </w:r>
          </w:p>
        </w:tc>
        <w:tc>
          <w:tcPr>
            <w:tcW w:w="960" w:type="dxa"/>
          </w:tcPr>
          <w:p w14:paraId="6A1EC209" w14:textId="77777777" w:rsidR="00621133" w:rsidRDefault="002C57DF">
            <w:pPr>
              <w:pStyle w:val="TableParagraph"/>
              <w:spacing w:before="47"/>
              <w:ind w:right="93"/>
              <w:jc w:val="right"/>
            </w:pPr>
            <w:r>
              <w:t>6.99</w:t>
            </w:r>
          </w:p>
        </w:tc>
        <w:tc>
          <w:tcPr>
            <w:tcW w:w="960" w:type="dxa"/>
          </w:tcPr>
          <w:p w14:paraId="3906B966" w14:textId="77777777" w:rsidR="00621133" w:rsidRDefault="002C57DF">
            <w:pPr>
              <w:pStyle w:val="TableParagraph"/>
              <w:spacing w:before="47"/>
              <w:ind w:right="94"/>
              <w:jc w:val="right"/>
            </w:pPr>
            <w:r>
              <w:t>26.2</w:t>
            </w:r>
          </w:p>
        </w:tc>
        <w:tc>
          <w:tcPr>
            <w:tcW w:w="1399" w:type="dxa"/>
          </w:tcPr>
          <w:p w14:paraId="520347A2" w14:textId="77777777" w:rsidR="00621133" w:rsidRDefault="002C57DF">
            <w:pPr>
              <w:pStyle w:val="TableParagraph"/>
              <w:spacing w:before="47"/>
              <w:ind w:right="94"/>
              <w:jc w:val="right"/>
            </w:pPr>
            <w:r>
              <w:t>-0.147</w:t>
            </w:r>
          </w:p>
        </w:tc>
        <w:tc>
          <w:tcPr>
            <w:tcW w:w="1301" w:type="dxa"/>
          </w:tcPr>
          <w:p w14:paraId="62DFF9ED" w14:textId="77777777" w:rsidR="00621133" w:rsidRDefault="002C57DF">
            <w:pPr>
              <w:pStyle w:val="TableParagraph"/>
              <w:spacing w:before="47"/>
              <w:ind w:right="94"/>
              <w:jc w:val="right"/>
            </w:pPr>
            <w:r>
              <w:t>112.7</w:t>
            </w:r>
          </w:p>
        </w:tc>
      </w:tr>
      <w:tr w:rsidR="00621133" w14:paraId="7DC519B8" w14:textId="77777777" w:rsidTr="000970C5">
        <w:trPr>
          <w:trHeight w:val="330"/>
        </w:trPr>
        <w:tc>
          <w:tcPr>
            <w:tcW w:w="960" w:type="dxa"/>
          </w:tcPr>
          <w:p w14:paraId="6EF7DF12" w14:textId="77777777" w:rsidR="00621133" w:rsidRDefault="002C57DF">
            <w:pPr>
              <w:pStyle w:val="TableParagraph"/>
              <w:spacing w:line="266" w:lineRule="exact"/>
              <w:ind w:right="94"/>
              <w:jc w:val="right"/>
            </w:pPr>
            <w:r>
              <w:t>94.9</w:t>
            </w:r>
          </w:p>
        </w:tc>
        <w:tc>
          <w:tcPr>
            <w:tcW w:w="960" w:type="dxa"/>
          </w:tcPr>
          <w:p w14:paraId="3635A495" w14:textId="77777777" w:rsidR="00621133" w:rsidRDefault="002C57DF">
            <w:pPr>
              <w:pStyle w:val="TableParagraph"/>
              <w:spacing w:line="266" w:lineRule="exact"/>
              <w:ind w:right="93"/>
              <w:jc w:val="right"/>
            </w:pPr>
            <w:r>
              <w:t>7.03</w:t>
            </w:r>
          </w:p>
        </w:tc>
        <w:tc>
          <w:tcPr>
            <w:tcW w:w="960" w:type="dxa"/>
          </w:tcPr>
          <w:p w14:paraId="42F7C976" w14:textId="77777777" w:rsidR="00621133" w:rsidRDefault="002C57DF">
            <w:pPr>
              <w:pStyle w:val="TableParagraph"/>
              <w:spacing w:line="266" w:lineRule="exact"/>
              <w:ind w:right="95"/>
              <w:jc w:val="right"/>
            </w:pPr>
            <w:r>
              <w:t>-5.7</w:t>
            </w:r>
          </w:p>
        </w:tc>
        <w:tc>
          <w:tcPr>
            <w:tcW w:w="1399" w:type="dxa"/>
          </w:tcPr>
          <w:p w14:paraId="36F88BD5" w14:textId="77777777" w:rsidR="00621133" w:rsidRDefault="002C57DF">
            <w:pPr>
              <w:pStyle w:val="TableParagraph"/>
              <w:spacing w:line="266" w:lineRule="exact"/>
              <w:ind w:right="94"/>
              <w:jc w:val="right"/>
            </w:pPr>
            <w:r>
              <w:t>0.122</w:t>
            </w:r>
          </w:p>
        </w:tc>
        <w:tc>
          <w:tcPr>
            <w:tcW w:w="1301" w:type="dxa"/>
          </w:tcPr>
          <w:p w14:paraId="78194DA8" w14:textId="77777777" w:rsidR="00621133" w:rsidRDefault="002C57DF">
            <w:pPr>
              <w:pStyle w:val="TableParagraph"/>
              <w:spacing w:line="266" w:lineRule="exact"/>
              <w:ind w:right="94"/>
              <w:jc w:val="right"/>
            </w:pPr>
            <w:r>
              <w:t>86.9</w:t>
            </w:r>
          </w:p>
        </w:tc>
      </w:tr>
      <w:tr w:rsidR="00621133" w14:paraId="0C6AE18E" w14:textId="77777777" w:rsidTr="000970C5">
        <w:trPr>
          <w:trHeight w:val="345"/>
        </w:trPr>
        <w:tc>
          <w:tcPr>
            <w:tcW w:w="960" w:type="dxa"/>
          </w:tcPr>
          <w:p w14:paraId="0D789312" w14:textId="77777777" w:rsidR="00621133" w:rsidRDefault="002C57DF">
            <w:pPr>
              <w:pStyle w:val="TableParagraph"/>
              <w:spacing w:before="59" w:line="266" w:lineRule="exact"/>
              <w:ind w:right="93"/>
              <w:jc w:val="right"/>
            </w:pPr>
            <w:r>
              <w:t>49</w:t>
            </w:r>
          </w:p>
        </w:tc>
        <w:tc>
          <w:tcPr>
            <w:tcW w:w="960" w:type="dxa"/>
          </w:tcPr>
          <w:p w14:paraId="65AECA51" w14:textId="77777777" w:rsidR="00621133" w:rsidRDefault="002C57DF">
            <w:pPr>
              <w:pStyle w:val="TableParagraph"/>
              <w:spacing w:before="59" w:line="266" w:lineRule="exact"/>
              <w:ind w:right="93"/>
              <w:jc w:val="right"/>
            </w:pPr>
            <w:r>
              <w:t>6.92</w:t>
            </w:r>
          </w:p>
        </w:tc>
        <w:tc>
          <w:tcPr>
            <w:tcW w:w="960" w:type="dxa"/>
          </w:tcPr>
          <w:p w14:paraId="7D9468C7" w14:textId="77777777" w:rsidR="00621133" w:rsidRDefault="002C57DF">
            <w:pPr>
              <w:pStyle w:val="TableParagraph"/>
              <w:spacing w:before="59" w:line="266" w:lineRule="exact"/>
              <w:ind w:right="95"/>
              <w:jc w:val="right"/>
            </w:pPr>
            <w:r>
              <w:t>-1.5</w:t>
            </w:r>
          </w:p>
        </w:tc>
        <w:tc>
          <w:tcPr>
            <w:tcW w:w="1399" w:type="dxa"/>
          </w:tcPr>
          <w:p w14:paraId="418494F3" w14:textId="77777777" w:rsidR="00621133" w:rsidRDefault="002C57DF">
            <w:pPr>
              <w:pStyle w:val="TableParagraph"/>
              <w:spacing w:before="59" w:line="266" w:lineRule="exact"/>
              <w:ind w:right="94"/>
              <w:jc w:val="right"/>
            </w:pPr>
            <w:r>
              <w:t>-0.062</w:t>
            </w:r>
          </w:p>
        </w:tc>
        <w:tc>
          <w:tcPr>
            <w:tcW w:w="1301" w:type="dxa"/>
          </w:tcPr>
          <w:p w14:paraId="16531575" w14:textId="77777777" w:rsidR="00621133" w:rsidRDefault="002C57DF">
            <w:pPr>
              <w:pStyle w:val="TableParagraph"/>
              <w:spacing w:before="59" w:line="266" w:lineRule="exact"/>
              <w:ind w:right="94"/>
              <w:jc w:val="right"/>
            </w:pPr>
            <w:r>
              <w:t>105.7</w:t>
            </w:r>
          </w:p>
        </w:tc>
      </w:tr>
      <w:tr w:rsidR="00621133" w14:paraId="62BFF6A8" w14:textId="77777777" w:rsidTr="000970C5">
        <w:trPr>
          <w:trHeight w:val="328"/>
        </w:trPr>
        <w:tc>
          <w:tcPr>
            <w:tcW w:w="960" w:type="dxa"/>
          </w:tcPr>
          <w:p w14:paraId="7B5BB2F7" w14:textId="77777777" w:rsidR="00621133" w:rsidRDefault="002C57DF">
            <w:pPr>
              <w:pStyle w:val="TableParagraph"/>
              <w:ind w:right="94"/>
              <w:jc w:val="right"/>
            </w:pPr>
            <w:r>
              <w:t>49.49</w:t>
            </w:r>
          </w:p>
        </w:tc>
        <w:tc>
          <w:tcPr>
            <w:tcW w:w="960" w:type="dxa"/>
          </w:tcPr>
          <w:p w14:paraId="07ED9848" w14:textId="77777777" w:rsidR="00621133" w:rsidRDefault="002C57DF">
            <w:pPr>
              <w:pStyle w:val="TableParagraph"/>
              <w:ind w:right="93"/>
              <w:jc w:val="right"/>
            </w:pPr>
            <w:r>
              <w:t>7.02</w:t>
            </w:r>
          </w:p>
        </w:tc>
        <w:tc>
          <w:tcPr>
            <w:tcW w:w="960" w:type="dxa"/>
          </w:tcPr>
          <w:p w14:paraId="40F7C105" w14:textId="77777777" w:rsidR="00621133" w:rsidRDefault="002C57DF">
            <w:pPr>
              <w:pStyle w:val="TableParagraph"/>
              <w:ind w:right="95"/>
              <w:jc w:val="right"/>
            </w:pPr>
            <w:r>
              <w:t>-0.3</w:t>
            </w:r>
          </w:p>
        </w:tc>
        <w:tc>
          <w:tcPr>
            <w:tcW w:w="1399" w:type="dxa"/>
          </w:tcPr>
          <w:p w14:paraId="7BB4C5DD" w14:textId="77777777" w:rsidR="00621133" w:rsidRDefault="002C57DF">
            <w:pPr>
              <w:pStyle w:val="TableParagraph"/>
              <w:ind w:right="94"/>
              <w:jc w:val="right"/>
            </w:pPr>
            <w:r>
              <w:t>0.065</w:t>
            </w:r>
          </w:p>
        </w:tc>
        <w:tc>
          <w:tcPr>
            <w:tcW w:w="1301" w:type="dxa"/>
          </w:tcPr>
          <w:p w14:paraId="6117A273" w14:textId="77777777" w:rsidR="00621133" w:rsidRDefault="002C57DF">
            <w:pPr>
              <w:pStyle w:val="TableParagraph"/>
              <w:ind w:right="94"/>
              <w:jc w:val="right"/>
            </w:pPr>
            <w:r>
              <w:t>104.7</w:t>
            </w:r>
          </w:p>
        </w:tc>
      </w:tr>
    </w:tbl>
    <w:p w14:paraId="796685E9" w14:textId="77777777" w:rsidR="00621133" w:rsidRDefault="00621133">
      <w:pPr>
        <w:jc w:val="right"/>
        <w:sectPr w:rsidR="00621133">
          <w:pgSz w:w="12240" w:h="15840"/>
          <w:pgMar w:top="1080" w:right="780" w:bottom="1180" w:left="1040" w:header="0" w:footer="1000" w:gutter="0"/>
          <w:cols w:space="720"/>
        </w:sect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60"/>
        <w:gridCol w:w="960"/>
        <w:gridCol w:w="1399"/>
        <w:gridCol w:w="1301"/>
      </w:tblGrid>
      <w:tr w:rsidR="00621133" w14:paraId="6554FD73" w14:textId="77777777" w:rsidTr="000970C5">
        <w:trPr>
          <w:trHeight w:val="330"/>
        </w:trPr>
        <w:tc>
          <w:tcPr>
            <w:tcW w:w="960" w:type="dxa"/>
          </w:tcPr>
          <w:p w14:paraId="6D2C37A6" w14:textId="77777777" w:rsidR="00621133" w:rsidRDefault="002C57DF">
            <w:pPr>
              <w:pStyle w:val="TableParagraph"/>
              <w:spacing w:before="36" w:line="240" w:lineRule="auto"/>
              <w:ind w:right="94"/>
              <w:jc w:val="right"/>
            </w:pPr>
            <w:r>
              <w:lastRenderedPageBreak/>
              <w:t>50.02</w:t>
            </w:r>
          </w:p>
        </w:tc>
        <w:tc>
          <w:tcPr>
            <w:tcW w:w="960" w:type="dxa"/>
          </w:tcPr>
          <w:p w14:paraId="545FCCD2" w14:textId="77777777" w:rsidR="00621133" w:rsidRDefault="002C57DF">
            <w:pPr>
              <w:pStyle w:val="TableParagraph"/>
              <w:spacing w:before="36" w:line="240" w:lineRule="auto"/>
              <w:ind w:right="93"/>
              <w:jc w:val="right"/>
            </w:pPr>
            <w:r>
              <w:t>6.93</w:t>
            </w:r>
          </w:p>
        </w:tc>
        <w:tc>
          <w:tcPr>
            <w:tcW w:w="960" w:type="dxa"/>
          </w:tcPr>
          <w:p w14:paraId="7A417551" w14:textId="77777777" w:rsidR="00621133" w:rsidRDefault="002C57DF">
            <w:pPr>
              <w:pStyle w:val="TableParagraph"/>
              <w:spacing w:before="36" w:line="240" w:lineRule="auto"/>
              <w:ind w:right="95"/>
              <w:jc w:val="right"/>
            </w:pPr>
            <w:r>
              <w:t>0.3</w:t>
            </w:r>
          </w:p>
        </w:tc>
        <w:tc>
          <w:tcPr>
            <w:tcW w:w="1399" w:type="dxa"/>
          </w:tcPr>
          <w:p w14:paraId="3C3EAD3F" w14:textId="77777777" w:rsidR="00621133" w:rsidRDefault="002C57DF">
            <w:pPr>
              <w:pStyle w:val="TableParagraph"/>
              <w:spacing w:before="36" w:line="240" w:lineRule="auto"/>
              <w:ind w:right="94"/>
              <w:jc w:val="right"/>
            </w:pPr>
            <w:r>
              <w:t>0.117</w:t>
            </w:r>
          </w:p>
        </w:tc>
        <w:tc>
          <w:tcPr>
            <w:tcW w:w="1301" w:type="dxa"/>
          </w:tcPr>
          <w:p w14:paraId="4B891770" w14:textId="77777777" w:rsidR="00621133" w:rsidRDefault="002C57DF">
            <w:pPr>
              <w:pStyle w:val="TableParagraph"/>
              <w:spacing w:before="36" w:line="240" w:lineRule="auto"/>
              <w:ind w:right="96"/>
              <w:jc w:val="right"/>
            </w:pPr>
            <w:r>
              <w:t>125</w:t>
            </w:r>
          </w:p>
        </w:tc>
      </w:tr>
      <w:tr w:rsidR="00621133" w14:paraId="70E6665B" w14:textId="77777777" w:rsidTr="000970C5">
        <w:trPr>
          <w:trHeight w:val="328"/>
        </w:trPr>
        <w:tc>
          <w:tcPr>
            <w:tcW w:w="960" w:type="dxa"/>
          </w:tcPr>
          <w:p w14:paraId="088C15D9" w14:textId="77777777" w:rsidR="00621133" w:rsidRDefault="002C57DF">
            <w:pPr>
              <w:pStyle w:val="TableParagraph"/>
              <w:spacing w:before="36" w:line="240" w:lineRule="auto"/>
              <w:ind w:right="94"/>
              <w:jc w:val="right"/>
            </w:pPr>
            <w:r>
              <w:t>49.95</w:t>
            </w:r>
          </w:p>
        </w:tc>
        <w:tc>
          <w:tcPr>
            <w:tcW w:w="960" w:type="dxa"/>
          </w:tcPr>
          <w:p w14:paraId="012EDCFC" w14:textId="77777777" w:rsidR="00621133" w:rsidRDefault="002C57DF">
            <w:pPr>
              <w:pStyle w:val="TableParagraph"/>
              <w:spacing w:before="36" w:line="240" w:lineRule="auto"/>
              <w:ind w:right="93"/>
              <w:jc w:val="right"/>
            </w:pPr>
            <w:r>
              <w:t>7.05</w:t>
            </w:r>
          </w:p>
        </w:tc>
        <w:tc>
          <w:tcPr>
            <w:tcW w:w="960" w:type="dxa"/>
          </w:tcPr>
          <w:p w14:paraId="7DE05708" w14:textId="77777777" w:rsidR="00621133" w:rsidRDefault="002C57DF">
            <w:pPr>
              <w:pStyle w:val="TableParagraph"/>
              <w:spacing w:before="36" w:line="240" w:lineRule="auto"/>
              <w:ind w:right="97"/>
              <w:jc w:val="right"/>
            </w:pPr>
            <w:r>
              <w:t>-1</w:t>
            </w:r>
          </w:p>
        </w:tc>
        <w:tc>
          <w:tcPr>
            <w:tcW w:w="1399" w:type="dxa"/>
          </w:tcPr>
          <w:p w14:paraId="2277C38C" w14:textId="77777777" w:rsidR="00621133" w:rsidRDefault="002C57DF">
            <w:pPr>
              <w:pStyle w:val="TableParagraph"/>
              <w:spacing w:before="36" w:line="240" w:lineRule="auto"/>
              <w:ind w:right="94"/>
              <w:jc w:val="right"/>
            </w:pPr>
            <w:r>
              <w:t>-0.056</w:t>
            </w:r>
          </w:p>
        </w:tc>
        <w:tc>
          <w:tcPr>
            <w:tcW w:w="1301" w:type="dxa"/>
          </w:tcPr>
          <w:p w14:paraId="6795979E" w14:textId="77777777" w:rsidR="00621133" w:rsidRDefault="002C57DF">
            <w:pPr>
              <w:pStyle w:val="TableParagraph"/>
              <w:spacing w:before="36" w:line="240" w:lineRule="auto"/>
              <w:ind w:right="94"/>
              <w:jc w:val="right"/>
            </w:pPr>
            <w:r>
              <w:t>91.3</w:t>
            </w:r>
          </w:p>
        </w:tc>
      </w:tr>
      <w:tr w:rsidR="00621133" w14:paraId="7FEB5037" w14:textId="77777777" w:rsidTr="000970C5">
        <w:trPr>
          <w:trHeight w:val="330"/>
        </w:trPr>
        <w:tc>
          <w:tcPr>
            <w:tcW w:w="960" w:type="dxa"/>
          </w:tcPr>
          <w:p w14:paraId="51F1A8B8" w14:textId="77777777" w:rsidR="00621133" w:rsidRDefault="002C57DF">
            <w:pPr>
              <w:pStyle w:val="TableParagraph"/>
              <w:spacing w:before="39" w:line="240" w:lineRule="auto"/>
              <w:ind w:right="94"/>
              <w:jc w:val="right"/>
            </w:pPr>
            <w:r>
              <w:t>49.88</w:t>
            </w:r>
          </w:p>
        </w:tc>
        <w:tc>
          <w:tcPr>
            <w:tcW w:w="960" w:type="dxa"/>
          </w:tcPr>
          <w:p w14:paraId="3EE277D5" w14:textId="77777777" w:rsidR="00621133" w:rsidRDefault="002C57DF">
            <w:pPr>
              <w:pStyle w:val="TableParagraph"/>
              <w:spacing w:before="39" w:line="240" w:lineRule="auto"/>
              <w:ind w:right="93"/>
              <w:jc w:val="right"/>
            </w:pPr>
            <w:r>
              <w:t>6.96</w:t>
            </w:r>
          </w:p>
        </w:tc>
        <w:tc>
          <w:tcPr>
            <w:tcW w:w="960" w:type="dxa"/>
          </w:tcPr>
          <w:p w14:paraId="111BE9D1" w14:textId="77777777" w:rsidR="00621133" w:rsidRDefault="002C57DF">
            <w:pPr>
              <w:pStyle w:val="TableParagraph"/>
              <w:spacing w:before="39" w:line="240" w:lineRule="auto"/>
              <w:ind w:right="93"/>
              <w:jc w:val="right"/>
            </w:pPr>
            <w:r>
              <w:t>-0.07</w:t>
            </w:r>
          </w:p>
        </w:tc>
        <w:tc>
          <w:tcPr>
            <w:tcW w:w="1399" w:type="dxa"/>
          </w:tcPr>
          <w:p w14:paraId="76E5BCAE" w14:textId="77777777" w:rsidR="00621133" w:rsidRDefault="002C57DF">
            <w:pPr>
              <w:pStyle w:val="TableParagraph"/>
              <w:spacing w:before="39" w:line="240" w:lineRule="auto"/>
              <w:ind w:right="94"/>
              <w:jc w:val="right"/>
            </w:pPr>
            <w:r>
              <w:t>-0.023</w:t>
            </w:r>
          </w:p>
        </w:tc>
        <w:tc>
          <w:tcPr>
            <w:tcW w:w="1301" w:type="dxa"/>
          </w:tcPr>
          <w:p w14:paraId="66846388" w14:textId="77777777" w:rsidR="00621133" w:rsidRDefault="002C57DF">
            <w:pPr>
              <w:pStyle w:val="TableParagraph"/>
              <w:spacing w:before="39" w:line="240" w:lineRule="auto"/>
              <w:ind w:right="96"/>
              <w:jc w:val="right"/>
            </w:pPr>
            <w:r>
              <w:t>109</w:t>
            </w:r>
          </w:p>
        </w:tc>
      </w:tr>
      <w:tr w:rsidR="00621133" w14:paraId="4562C015" w14:textId="77777777" w:rsidTr="000970C5">
        <w:trPr>
          <w:trHeight w:val="330"/>
        </w:trPr>
        <w:tc>
          <w:tcPr>
            <w:tcW w:w="960" w:type="dxa"/>
          </w:tcPr>
          <w:p w14:paraId="017138D5" w14:textId="77777777" w:rsidR="00621133" w:rsidRDefault="002C57DF">
            <w:pPr>
              <w:pStyle w:val="TableParagraph"/>
              <w:spacing w:before="36" w:line="240" w:lineRule="auto"/>
              <w:ind w:right="94"/>
              <w:jc w:val="right"/>
            </w:pPr>
            <w:r>
              <w:t>49.77</w:t>
            </w:r>
          </w:p>
        </w:tc>
        <w:tc>
          <w:tcPr>
            <w:tcW w:w="960" w:type="dxa"/>
          </w:tcPr>
          <w:p w14:paraId="6F9DF7C0" w14:textId="77777777" w:rsidR="00621133" w:rsidRDefault="002C57DF">
            <w:pPr>
              <w:pStyle w:val="TableParagraph"/>
              <w:spacing w:before="36" w:line="240" w:lineRule="auto"/>
              <w:ind w:right="93"/>
              <w:jc w:val="right"/>
            </w:pPr>
            <w:r>
              <w:t>7.16</w:t>
            </w:r>
          </w:p>
        </w:tc>
        <w:tc>
          <w:tcPr>
            <w:tcW w:w="960" w:type="dxa"/>
          </w:tcPr>
          <w:p w14:paraId="1A367FAF" w14:textId="77777777" w:rsidR="00621133" w:rsidRDefault="002C57DF">
            <w:pPr>
              <w:pStyle w:val="TableParagraph"/>
              <w:spacing w:before="36" w:line="240" w:lineRule="auto"/>
              <w:ind w:right="95"/>
              <w:jc w:val="right"/>
            </w:pPr>
            <w:r>
              <w:t>-0.2</w:t>
            </w:r>
          </w:p>
        </w:tc>
        <w:tc>
          <w:tcPr>
            <w:tcW w:w="1399" w:type="dxa"/>
          </w:tcPr>
          <w:p w14:paraId="37CD100D" w14:textId="77777777" w:rsidR="00621133" w:rsidRDefault="002C57DF">
            <w:pPr>
              <w:pStyle w:val="TableParagraph"/>
              <w:spacing w:before="36" w:line="240" w:lineRule="auto"/>
              <w:ind w:right="93"/>
              <w:jc w:val="right"/>
            </w:pPr>
            <w:r>
              <w:t>-0.13</w:t>
            </w:r>
          </w:p>
        </w:tc>
        <w:tc>
          <w:tcPr>
            <w:tcW w:w="1301" w:type="dxa"/>
          </w:tcPr>
          <w:p w14:paraId="50ED9465" w14:textId="77777777" w:rsidR="00621133" w:rsidRDefault="002C57DF">
            <w:pPr>
              <w:pStyle w:val="TableParagraph"/>
              <w:spacing w:before="36" w:line="240" w:lineRule="auto"/>
              <w:ind w:right="94"/>
              <w:jc w:val="right"/>
            </w:pPr>
            <w:r>
              <w:t>95.1</w:t>
            </w:r>
          </w:p>
        </w:tc>
      </w:tr>
      <w:tr w:rsidR="00621133" w14:paraId="24A48ED8" w14:textId="77777777" w:rsidTr="000970C5">
        <w:trPr>
          <w:trHeight w:val="330"/>
        </w:trPr>
        <w:tc>
          <w:tcPr>
            <w:tcW w:w="960" w:type="dxa"/>
          </w:tcPr>
          <w:p w14:paraId="786FB3DA" w14:textId="77777777" w:rsidR="00621133" w:rsidRDefault="002C57DF">
            <w:pPr>
              <w:pStyle w:val="TableParagraph"/>
              <w:spacing w:before="36" w:line="240" w:lineRule="auto"/>
              <w:ind w:right="94"/>
              <w:jc w:val="right"/>
            </w:pPr>
            <w:r>
              <w:t>49.17</w:t>
            </w:r>
          </w:p>
        </w:tc>
        <w:tc>
          <w:tcPr>
            <w:tcW w:w="960" w:type="dxa"/>
          </w:tcPr>
          <w:p w14:paraId="7053A44F" w14:textId="77777777" w:rsidR="00621133" w:rsidRDefault="002C57DF">
            <w:pPr>
              <w:pStyle w:val="TableParagraph"/>
              <w:spacing w:before="36" w:line="240" w:lineRule="auto"/>
              <w:ind w:right="94"/>
              <w:jc w:val="right"/>
            </w:pPr>
            <w:r>
              <w:t>7</w:t>
            </w:r>
          </w:p>
        </w:tc>
        <w:tc>
          <w:tcPr>
            <w:tcW w:w="960" w:type="dxa"/>
          </w:tcPr>
          <w:p w14:paraId="53D35D1D" w14:textId="77777777" w:rsidR="00621133" w:rsidRDefault="002C57DF">
            <w:pPr>
              <w:pStyle w:val="TableParagraph"/>
              <w:spacing w:before="36" w:line="240" w:lineRule="auto"/>
              <w:ind w:right="95"/>
              <w:jc w:val="right"/>
            </w:pPr>
            <w:r>
              <w:t>-0.1</w:t>
            </w:r>
          </w:p>
        </w:tc>
        <w:tc>
          <w:tcPr>
            <w:tcW w:w="1399" w:type="dxa"/>
          </w:tcPr>
          <w:p w14:paraId="6EA80975" w14:textId="77777777" w:rsidR="00621133" w:rsidRDefault="002C57DF">
            <w:pPr>
              <w:pStyle w:val="TableParagraph"/>
              <w:spacing w:before="36" w:line="240" w:lineRule="auto"/>
              <w:ind w:right="94"/>
              <w:jc w:val="right"/>
            </w:pPr>
            <w:r>
              <w:t>-0.038</w:t>
            </w:r>
          </w:p>
        </w:tc>
        <w:tc>
          <w:tcPr>
            <w:tcW w:w="1301" w:type="dxa"/>
          </w:tcPr>
          <w:p w14:paraId="3F7FCB3C" w14:textId="77777777" w:rsidR="00621133" w:rsidRDefault="002C57DF">
            <w:pPr>
              <w:pStyle w:val="TableParagraph"/>
              <w:spacing w:before="36" w:line="240" w:lineRule="auto"/>
              <w:ind w:right="94"/>
              <w:jc w:val="right"/>
            </w:pPr>
            <w:r>
              <w:t>111.6</w:t>
            </w:r>
          </w:p>
        </w:tc>
      </w:tr>
    </w:tbl>
    <w:p w14:paraId="5808CA56" w14:textId="77777777" w:rsidR="00621133" w:rsidRDefault="00621133">
      <w:pPr>
        <w:pStyle w:val="BodyText"/>
        <w:rPr>
          <w:b/>
          <w:i/>
          <w:sz w:val="20"/>
        </w:rPr>
      </w:pPr>
    </w:p>
    <w:p w14:paraId="64472539" w14:textId="77777777" w:rsidR="00621133" w:rsidRDefault="00621133">
      <w:pPr>
        <w:pStyle w:val="BodyText"/>
        <w:rPr>
          <w:b/>
          <w:i/>
          <w:sz w:val="25"/>
        </w:rPr>
      </w:pPr>
    </w:p>
    <w:p w14:paraId="186BEFB3" w14:textId="77777777" w:rsidR="00621133" w:rsidRDefault="002C57DF" w:rsidP="000970C5">
      <w:pPr>
        <w:ind w:left="111" w:firstLine="609"/>
        <w:rPr>
          <w:b/>
          <w:i/>
          <w:sz w:val="23"/>
        </w:rPr>
      </w:pPr>
      <w:r>
        <w:rPr>
          <w:b/>
          <w:i/>
          <w:w w:val="95"/>
          <w:sz w:val="23"/>
        </w:rPr>
        <w:t>EB03 (Fish Trap)</w:t>
      </w:r>
    </w:p>
    <w:p w14:paraId="7FD76065" w14:textId="77777777" w:rsidR="00621133" w:rsidRDefault="00621133">
      <w:pPr>
        <w:pStyle w:val="BodyText"/>
        <w:spacing w:before="8"/>
        <w:rPr>
          <w:b/>
          <w:i/>
          <w:sz w:val="21"/>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960"/>
        <w:gridCol w:w="960"/>
        <w:gridCol w:w="1399"/>
        <w:gridCol w:w="1301"/>
      </w:tblGrid>
      <w:tr w:rsidR="00621133" w14:paraId="354F52CB" w14:textId="77777777" w:rsidTr="000970C5">
        <w:trPr>
          <w:trHeight w:val="330"/>
        </w:trPr>
        <w:tc>
          <w:tcPr>
            <w:tcW w:w="960" w:type="dxa"/>
          </w:tcPr>
          <w:p w14:paraId="0499EFA4" w14:textId="77777777" w:rsidR="00621133" w:rsidRDefault="002C57DF">
            <w:pPr>
              <w:pStyle w:val="TableParagraph"/>
              <w:spacing w:line="266" w:lineRule="exact"/>
              <w:ind w:left="107"/>
              <w:rPr>
                <w:b/>
              </w:rPr>
            </w:pPr>
            <w:proofErr w:type="spellStart"/>
            <w:r>
              <w:rPr>
                <w:b/>
              </w:rPr>
              <w:t>SpCond</w:t>
            </w:r>
            <w:proofErr w:type="spellEnd"/>
          </w:p>
        </w:tc>
        <w:tc>
          <w:tcPr>
            <w:tcW w:w="960" w:type="dxa"/>
          </w:tcPr>
          <w:p w14:paraId="208B1E41" w14:textId="77777777" w:rsidR="00621133" w:rsidRDefault="002C57DF">
            <w:pPr>
              <w:pStyle w:val="TableParagraph"/>
              <w:spacing w:line="266" w:lineRule="exact"/>
              <w:ind w:left="107"/>
              <w:rPr>
                <w:b/>
              </w:rPr>
            </w:pPr>
            <w:r>
              <w:rPr>
                <w:b/>
              </w:rPr>
              <w:t>pH 7</w:t>
            </w:r>
          </w:p>
        </w:tc>
        <w:tc>
          <w:tcPr>
            <w:tcW w:w="960" w:type="dxa"/>
          </w:tcPr>
          <w:p w14:paraId="14145585" w14:textId="77777777" w:rsidR="00621133" w:rsidRDefault="002C57DF">
            <w:pPr>
              <w:pStyle w:val="TableParagraph"/>
              <w:spacing w:line="266" w:lineRule="exact"/>
              <w:ind w:left="107"/>
              <w:rPr>
                <w:b/>
              </w:rPr>
            </w:pPr>
            <w:proofErr w:type="spellStart"/>
            <w:r>
              <w:rPr>
                <w:b/>
              </w:rPr>
              <w:t>Turb</w:t>
            </w:r>
            <w:proofErr w:type="spellEnd"/>
            <w:r>
              <w:rPr>
                <w:b/>
              </w:rPr>
              <w:t xml:space="preserve"> (0)</w:t>
            </w:r>
          </w:p>
        </w:tc>
        <w:tc>
          <w:tcPr>
            <w:tcW w:w="1399" w:type="dxa"/>
          </w:tcPr>
          <w:p w14:paraId="6B2181BE" w14:textId="77777777" w:rsidR="00621133" w:rsidRDefault="002C57DF">
            <w:pPr>
              <w:pStyle w:val="TableParagraph"/>
              <w:spacing w:line="266" w:lineRule="exact"/>
              <w:ind w:left="107"/>
              <w:rPr>
                <w:b/>
              </w:rPr>
            </w:pPr>
            <w:r>
              <w:rPr>
                <w:b/>
              </w:rPr>
              <w:t>Depth</w:t>
            </w:r>
          </w:p>
        </w:tc>
        <w:tc>
          <w:tcPr>
            <w:tcW w:w="1301" w:type="dxa"/>
          </w:tcPr>
          <w:p w14:paraId="7F7B393A" w14:textId="77777777" w:rsidR="00621133" w:rsidRDefault="002C57DF">
            <w:pPr>
              <w:pStyle w:val="TableParagraph"/>
              <w:spacing w:line="266" w:lineRule="exact"/>
              <w:ind w:left="107"/>
              <w:rPr>
                <w:b/>
              </w:rPr>
            </w:pPr>
            <w:r>
              <w:rPr>
                <w:b/>
              </w:rPr>
              <w:t>DO%</w:t>
            </w:r>
          </w:p>
        </w:tc>
      </w:tr>
      <w:tr w:rsidR="00621133" w14:paraId="03A469B9" w14:textId="77777777" w:rsidTr="000970C5">
        <w:trPr>
          <w:trHeight w:val="328"/>
        </w:trPr>
        <w:tc>
          <w:tcPr>
            <w:tcW w:w="960" w:type="dxa"/>
          </w:tcPr>
          <w:p w14:paraId="3F27FECD" w14:textId="77777777" w:rsidR="00621133" w:rsidRDefault="002C57DF">
            <w:pPr>
              <w:pStyle w:val="TableParagraph"/>
              <w:ind w:left="107"/>
            </w:pPr>
            <w:r>
              <w:t>50.26</w:t>
            </w:r>
          </w:p>
        </w:tc>
        <w:tc>
          <w:tcPr>
            <w:tcW w:w="960" w:type="dxa"/>
          </w:tcPr>
          <w:p w14:paraId="7C66DC21" w14:textId="77777777" w:rsidR="00621133" w:rsidRDefault="002C57DF">
            <w:pPr>
              <w:pStyle w:val="TableParagraph"/>
              <w:ind w:left="107"/>
            </w:pPr>
            <w:r>
              <w:t>7.05</w:t>
            </w:r>
          </w:p>
        </w:tc>
        <w:tc>
          <w:tcPr>
            <w:tcW w:w="960" w:type="dxa"/>
          </w:tcPr>
          <w:p w14:paraId="1117E024" w14:textId="77777777" w:rsidR="00621133" w:rsidRDefault="002C57DF">
            <w:pPr>
              <w:pStyle w:val="TableParagraph"/>
              <w:ind w:left="107"/>
            </w:pPr>
            <w:r>
              <w:t>0.3</w:t>
            </w:r>
          </w:p>
        </w:tc>
        <w:tc>
          <w:tcPr>
            <w:tcW w:w="1399" w:type="dxa"/>
          </w:tcPr>
          <w:p w14:paraId="5BFE8C2F" w14:textId="77777777" w:rsidR="00621133" w:rsidRDefault="002C57DF">
            <w:pPr>
              <w:pStyle w:val="TableParagraph"/>
              <w:ind w:left="107"/>
            </w:pPr>
            <w:r>
              <w:t>0.017</w:t>
            </w:r>
          </w:p>
        </w:tc>
        <w:tc>
          <w:tcPr>
            <w:tcW w:w="1301" w:type="dxa"/>
          </w:tcPr>
          <w:p w14:paraId="4F54CF60" w14:textId="77777777" w:rsidR="00621133" w:rsidRDefault="002C57DF">
            <w:pPr>
              <w:pStyle w:val="TableParagraph"/>
              <w:ind w:left="107"/>
            </w:pPr>
            <w:r>
              <w:t>100.1</w:t>
            </w:r>
          </w:p>
        </w:tc>
      </w:tr>
      <w:tr w:rsidR="00621133" w14:paraId="094074A2" w14:textId="77777777" w:rsidTr="000970C5">
        <w:trPr>
          <w:trHeight w:val="330"/>
        </w:trPr>
        <w:tc>
          <w:tcPr>
            <w:tcW w:w="960" w:type="dxa"/>
          </w:tcPr>
          <w:p w14:paraId="55789B7F" w14:textId="77777777" w:rsidR="00621133" w:rsidRDefault="002C57DF">
            <w:pPr>
              <w:pStyle w:val="TableParagraph"/>
              <w:spacing w:before="47"/>
              <w:ind w:left="107"/>
            </w:pPr>
            <w:r>
              <w:t>49.62</w:t>
            </w:r>
          </w:p>
        </w:tc>
        <w:tc>
          <w:tcPr>
            <w:tcW w:w="960" w:type="dxa"/>
          </w:tcPr>
          <w:p w14:paraId="0EF2474F" w14:textId="77777777" w:rsidR="00621133" w:rsidRDefault="002C57DF">
            <w:pPr>
              <w:pStyle w:val="TableParagraph"/>
              <w:spacing w:before="47"/>
              <w:ind w:left="107"/>
            </w:pPr>
            <w:r>
              <w:t>6.97</w:t>
            </w:r>
          </w:p>
        </w:tc>
        <w:tc>
          <w:tcPr>
            <w:tcW w:w="960" w:type="dxa"/>
          </w:tcPr>
          <w:p w14:paraId="7FA651F3" w14:textId="77777777" w:rsidR="00621133" w:rsidRDefault="002C57DF">
            <w:pPr>
              <w:pStyle w:val="TableParagraph"/>
              <w:spacing w:before="47"/>
              <w:ind w:left="107"/>
            </w:pPr>
            <w:r>
              <w:t>0.4</w:t>
            </w:r>
          </w:p>
        </w:tc>
        <w:tc>
          <w:tcPr>
            <w:tcW w:w="1399" w:type="dxa"/>
          </w:tcPr>
          <w:p w14:paraId="2AA2D695" w14:textId="77777777" w:rsidR="00621133" w:rsidRDefault="002C57DF">
            <w:pPr>
              <w:pStyle w:val="TableParagraph"/>
              <w:spacing w:before="47"/>
              <w:ind w:left="107"/>
            </w:pPr>
            <w:r>
              <w:t>-0.129</w:t>
            </w:r>
          </w:p>
        </w:tc>
        <w:tc>
          <w:tcPr>
            <w:tcW w:w="1301" w:type="dxa"/>
          </w:tcPr>
          <w:p w14:paraId="440EDCFB" w14:textId="77777777" w:rsidR="00621133" w:rsidRDefault="002C57DF">
            <w:pPr>
              <w:pStyle w:val="TableParagraph"/>
              <w:spacing w:before="47"/>
              <w:ind w:left="107"/>
            </w:pPr>
            <w:r>
              <w:t>98.3</w:t>
            </w:r>
          </w:p>
        </w:tc>
      </w:tr>
      <w:tr w:rsidR="00621133" w14:paraId="19BBF822" w14:textId="77777777" w:rsidTr="000970C5">
        <w:trPr>
          <w:trHeight w:val="330"/>
        </w:trPr>
        <w:tc>
          <w:tcPr>
            <w:tcW w:w="960" w:type="dxa"/>
          </w:tcPr>
          <w:p w14:paraId="08C73077" w14:textId="77777777" w:rsidR="00621133" w:rsidRDefault="002C57DF">
            <w:pPr>
              <w:pStyle w:val="TableParagraph"/>
              <w:spacing w:line="266" w:lineRule="exact"/>
              <w:ind w:left="107"/>
            </w:pPr>
            <w:r>
              <w:t>51.01</w:t>
            </w:r>
          </w:p>
        </w:tc>
        <w:tc>
          <w:tcPr>
            <w:tcW w:w="960" w:type="dxa"/>
          </w:tcPr>
          <w:p w14:paraId="5C9AEEE4" w14:textId="77777777" w:rsidR="00621133" w:rsidRDefault="002C57DF">
            <w:pPr>
              <w:pStyle w:val="TableParagraph"/>
              <w:spacing w:line="266" w:lineRule="exact"/>
              <w:ind w:left="107"/>
            </w:pPr>
            <w:r>
              <w:t>7.05</w:t>
            </w:r>
          </w:p>
        </w:tc>
        <w:tc>
          <w:tcPr>
            <w:tcW w:w="960" w:type="dxa"/>
          </w:tcPr>
          <w:p w14:paraId="3ECB7A5E" w14:textId="77777777" w:rsidR="00621133" w:rsidRDefault="002C57DF">
            <w:pPr>
              <w:pStyle w:val="TableParagraph"/>
              <w:spacing w:line="266" w:lineRule="exact"/>
              <w:ind w:left="107"/>
            </w:pPr>
            <w:r>
              <w:t>1.0</w:t>
            </w:r>
          </w:p>
        </w:tc>
        <w:tc>
          <w:tcPr>
            <w:tcW w:w="1399" w:type="dxa"/>
          </w:tcPr>
          <w:p w14:paraId="1F224450" w14:textId="77777777" w:rsidR="00621133" w:rsidRDefault="002C57DF">
            <w:pPr>
              <w:pStyle w:val="TableParagraph"/>
              <w:spacing w:line="266" w:lineRule="exact"/>
              <w:ind w:left="107"/>
            </w:pPr>
            <w:r>
              <w:t>-0.035</w:t>
            </w:r>
          </w:p>
        </w:tc>
        <w:tc>
          <w:tcPr>
            <w:tcW w:w="1301" w:type="dxa"/>
          </w:tcPr>
          <w:p w14:paraId="00A37494" w14:textId="77777777" w:rsidR="00621133" w:rsidRDefault="002C57DF">
            <w:pPr>
              <w:pStyle w:val="TableParagraph"/>
              <w:spacing w:line="266" w:lineRule="exact"/>
              <w:ind w:left="107"/>
            </w:pPr>
            <w:r>
              <w:t>98.8</w:t>
            </w:r>
          </w:p>
        </w:tc>
      </w:tr>
    </w:tbl>
    <w:p w14:paraId="5B2AE3D4" w14:textId="77777777" w:rsidR="00621133" w:rsidRDefault="00621133">
      <w:pPr>
        <w:pStyle w:val="BodyText"/>
        <w:rPr>
          <w:b/>
          <w:i/>
          <w:sz w:val="26"/>
        </w:rPr>
      </w:pPr>
    </w:p>
    <w:p w14:paraId="17731931" w14:textId="77777777" w:rsidR="00621133" w:rsidRDefault="002C57DF">
      <w:pPr>
        <w:pStyle w:val="ListParagraph"/>
        <w:numPr>
          <w:ilvl w:val="0"/>
          <w:numId w:val="1"/>
        </w:numPr>
        <w:tabs>
          <w:tab w:val="left" w:pos="887"/>
        </w:tabs>
        <w:spacing w:before="157"/>
        <w:ind w:left="886" w:hanging="323"/>
        <w:jc w:val="left"/>
        <w:rPr>
          <w:b/>
        </w:rPr>
      </w:pPr>
      <w:r>
        <w:rPr>
          <w:b/>
        </w:rPr>
        <w:t>Other</w:t>
      </w:r>
      <w:r>
        <w:rPr>
          <w:b/>
          <w:spacing w:val="-2"/>
        </w:rPr>
        <w:t xml:space="preserve"> </w:t>
      </w:r>
      <w:r>
        <w:rPr>
          <w:b/>
        </w:rPr>
        <w:t>remarks/notes</w:t>
      </w:r>
    </w:p>
    <w:p w14:paraId="359A2E70" w14:textId="0894CEED" w:rsidR="00621133" w:rsidRDefault="002C57DF" w:rsidP="00FD36DD">
      <w:pPr>
        <w:pStyle w:val="BodyText"/>
        <w:ind w:left="900" w:right="1013"/>
      </w:pPr>
      <w:r>
        <w:t xml:space="preserve">All data files are </w:t>
      </w:r>
      <w:proofErr w:type="spellStart"/>
      <w:r>
        <w:t>QAQC’d</w:t>
      </w:r>
      <w:proofErr w:type="spellEnd"/>
      <w:r>
        <w:t xml:space="preserve">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w:t>
      </w:r>
      <w:r w:rsidR="00AE1606">
        <w:t>’</w:t>
      </w:r>
      <w:r>
        <w:t>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probed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w:t>
      </w:r>
      <w:r w:rsidR="00C8324F">
        <w:t>ro</w:t>
      </w:r>
      <w:r>
        <w:t xml:space="preserve">m all out of water events (distinguished by both low </w:t>
      </w:r>
      <w:proofErr w:type="spellStart"/>
      <w:r>
        <w:t>SpCond</w:t>
      </w:r>
      <w:proofErr w:type="spellEnd"/>
      <w:r>
        <w:t xml:space="preserve"> values and low/negative depths) has all been rejected (-3, GOW,</w:t>
      </w:r>
      <w:r>
        <w:rPr>
          <w:spacing w:val="-3"/>
        </w:rPr>
        <w:t xml:space="preserve"> </w:t>
      </w:r>
      <w:r>
        <w:t>CLT)</w:t>
      </w:r>
    </w:p>
    <w:p w14:paraId="76F45D05" w14:textId="77777777" w:rsidR="00621133" w:rsidRDefault="00621133">
      <w:pPr>
        <w:pStyle w:val="BodyText"/>
        <w:spacing w:before="1"/>
        <w:rPr>
          <w:sz w:val="20"/>
        </w:rPr>
      </w:pPr>
    </w:p>
    <w:p w14:paraId="17A17CF5" w14:textId="77777777" w:rsidR="00621133" w:rsidRDefault="002C57DF">
      <w:pPr>
        <w:pStyle w:val="BodyText"/>
        <w:ind w:left="922" w:right="1213"/>
        <w:jc w:val="both"/>
      </w:pPr>
      <w:r>
        <w:t>Additionally, for Estero Bay, anomalous turbidity readings &gt;126 NTU (the high calibration value), not within a well-defined turbidity peak (e.g., neighboring readings are not close), are marked as a suspect turbidity spike (1, STS). These readings may either be caused by optical interference by animals or fouling, or an unknown local disturbance. A description of all other flag/code combinations that appear in the dataset are noted below.</w:t>
      </w:r>
    </w:p>
    <w:p w14:paraId="29438B76" w14:textId="77777777" w:rsidR="00621133" w:rsidRDefault="00621133">
      <w:pPr>
        <w:pStyle w:val="BodyText"/>
        <w:spacing w:before="1"/>
        <w:rPr>
          <w:sz w:val="21"/>
        </w:rPr>
      </w:pPr>
    </w:p>
    <w:p w14:paraId="1F49FA26" w14:textId="77777777" w:rsidR="00621133" w:rsidRDefault="002C57DF">
      <w:pPr>
        <w:pStyle w:val="Heading2"/>
        <w:ind w:left="831"/>
        <w:jc w:val="both"/>
      </w:pPr>
      <w:r>
        <w:t>EB01 (Tom Winter)</w:t>
      </w:r>
    </w:p>
    <w:p w14:paraId="740E33D5" w14:textId="77777777" w:rsidR="00621133" w:rsidRDefault="00621133">
      <w:pPr>
        <w:pStyle w:val="BodyText"/>
        <w:spacing w:before="8"/>
        <w:rPr>
          <w:b/>
          <w:i/>
          <w:sz w:val="21"/>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8"/>
        <w:gridCol w:w="8307"/>
      </w:tblGrid>
      <w:tr w:rsidR="00621133" w14:paraId="0E4626AF" w14:textId="77777777">
        <w:trPr>
          <w:trHeight w:val="299"/>
        </w:trPr>
        <w:tc>
          <w:tcPr>
            <w:tcW w:w="1738" w:type="dxa"/>
            <w:tcBorders>
              <w:bottom w:val="single" w:sz="4" w:space="0" w:color="000000"/>
              <w:right w:val="single" w:sz="4" w:space="0" w:color="000000"/>
            </w:tcBorders>
          </w:tcPr>
          <w:p w14:paraId="5FE75CC7" w14:textId="77777777" w:rsidR="00621133" w:rsidRDefault="002C57DF">
            <w:pPr>
              <w:pStyle w:val="TableParagraph"/>
              <w:spacing w:before="13" w:line="266" w:lineRule="exact"/>
              <w:ind w:left="282" w:right="272"/>
              <w:jc w:val="center"/>
              <w:rPr>
                <w:b/>
              </w:rPr>
            </w:pPr>
            <w:r>
              <w:rPr>
                <w:b/>
              </w:rPr>
              <w:t>Deployment</w:t>
            </w:r>
          </w:p>
        </w:tc>
        <w:tc>
          <w:tcPr>
            <w:tcW w:w="8307" w:type="dxa"/>
            <w:tcBorders>
              <w:left w:val="single" w:sz="4" w:space="0" w:color="000000"/>
              <w:bottom w:val="single" w:sz="4" w:space="0" w:color="000000"/>
            </w:tcBorders>
          </w:tcPr>
          <w:p w14:paraId="49DF156F" w14:textId="77777777" w:rsidR="00621133" w:rsidRDefault="002C57DF">
            <w:pPr>
              <w:pStyle w:val="TableParagraph"/>
              <w:spacing w:before="13" w:line="266" w:lineRule="exact"/>
              <w:ind w:left="3577" w:right="3554"/>
              <w:jc w:val="center"/>
              <w:rPr>
                <w:b/>
              </w:rPr>
            </w:pPr>
            <w:r>
              <w:rPr>
                <w:b/>
              </w:rPr>
              <w:t>Other Notes</w:t>
            </w:r>
          </w:p>
        </w:tc>
      </w:tr>
      <w:tr w:rsidR="00621133" w14:paraId="08CE672D" w14:textId="77777777">
        <w:trPr>
          <w:trHeight w:val="297"/>
        </w:trPr>
        <w:tc>
          <w:tcPr>
            <w:tcW w:w="1738" w:type="dxa"/>
            <w:tcBorders>
              <w:top w:val="single" w:sz="4" w:space="0" w:color="000000"/>
              <w:bottom w:val="single" w:sz="4" w:space="0" w:color="000000"/>
              <w:right w:val="single" w:sz="4" w:space="0" w:color="000000"/>
            </w:tcBorders>
          </w:tcPr>
          <w:p w14:paraId="3446B582" w14:textId="77777777" w:rsidR="00621133" w:rsidRDefault="002C57DF">
            <w:pPr>
              <w:pStyle w:val="TableParagraph"/>
              <w:spacing w:before="13"/>
              <w:ind w:left="282" w:right="271"/>
              <w:jc w:val="center"/>
            </w:pPr>
            <w:r>
              <w:t>01071404</w:t>
            </w:r>
          </w:p>
        </w:tc>
        <w:tc>
          <w:tcPr>
            <w:tcW w:w="8307" w:type="dxa"/>
            <w:tcBorders>
              <w:top w:val="single" w:sz="4" w:space="0" w:color="000000"/>
              <w:left w:val="single" w:sz="4" w:space="0" w:color="000000"/>
              <w:bottom w:val="single" w:sz="4" w:space="0" w:color="000000"/>
            </w:tcBorders>
          </w:tcPr>
          <w:p w14:paraId="17ADFCF8" w14:textId="77777777" w:rsidR="00621133" w:rsidRDefault="002C57DF">
            <w:pPr>
              <w:pStyle w:val="TableParagraph"/>
              <w:spacing w:before="13"/>
              <w:ind w:left="112"/>
            </w:pPr>
            <w:r>
              <w:t>Turbidity did not stabilize during post-calibration. See Notes tab in data file.</w:t>
            </w:r>
          </w:p>
        </w:tc>
      </w:tr>
    </w:tbl>
    <w:p w14:paraId="7158DBD9" w14:textId="77777777" w:rsidR="00621133" w:rsidRDefault="00621133">
      <w:pPr>
        <w:sectPr w:rsidR="00621133">
          <w:pgSz w:w="12240" w:h="15840"/>
          <w:pgMar w:top="1160" w:right="780" w:bottom="1180" w:left="1040" w:header="0" w:footer="100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8307"/>
      </w:tblGrid>
      <w:tr w:rsidR="00621133" w14:paraId="186A6E6B" w14:textId="77777777">
        <w:trPr>
          <w:trHeight w:val="1103"/>
        </w:trPr>
        <w:tc>
          <w:tcPr>
            <w:tcW w:w="1738" w:type="dxa"/>
            <w:tcBorders>
              <w:left w:val="single" w:sz="8" w:space="0" w:color="000000"/>
            </w:tcBorders>
          </w:tcPr>
          <w:p w14:paraId="78F6FE01" w14:textId="77777777" w:rsidR="00621133" w:rsidRDefault="00621133">
            <w:pPr>
              <w:pStyle w:val="TableParagraph"/>
              <w:spacing w:before="0" w:line="240" w:lineRule="auto"/>
              <w:rPr>
                <w:rFonts w:ascii="Garamond"/>
                <w:b/>
                <w:i/>
              </w:rPr>
            </w:pPr>
          </w:p>
          <w:p w14:paraId="367B550A" w14:textId="77777777" w:rsidR="00621133" w:rsidRDefault="00621133">
            <w:pPr>
              <w:pStyle w:val="TableParagraph"/>
              <w:spacing w:before="0" w:line="240" w:lineRule="auto"/>
              <w:rPr>
                <w:rFonts w:ascii="Garamond"/>
                <w:b/>
                <w:i/>
              </w:rPr>
            </w:pPr>
          </w:p>
          <w:p w14:paraId="347A3108" w14:textId="77777777" w:rsidR="00621133" w:rsidRDefault="00621133">
            <w:pPr>
              <w:pStyle w:val="TableParagraph"/>
              <w:spacing w:before="1" w:line="240" w:lineRule="auto"/>
              <w:rPr>
                <w:rFonts w:ascii="Garamond"/>
                <w:b/>
                <w:i/>
                <w:sz w:val="28"/>
              </w:rPr>
            </w:pPr>
          </w:p>
          <w:p w14:paraId="4EB7D5EC" w14:textId="77777777" w:rsidR="00621133" w:rsidRDefault="002C57DF">
            <w:pPr>
              <w:pStyle w:val="TableParagraph"/>
              <w:spacing w:before="1" w:line="240" w:lineRule="auto"/>
              <w:ind w:left="282" w:right="271"/>
              <w:jc w:val="center"/>
            </w:pPr>
            <w:r>
              <w:t>01072804</w:t>
            </w:r>
          </w:p>
        </w:tc>
        <w:tc>
          <w:tcPr>
            <w:tcW w:w="8307" w:type="dxa"/>
            <w:tcBorders>
              <w:right w:val="single" w:sz="8" w:space="0" w:color="000000"/>
            </w:tcBorders>
          </w:tcPr>
          <w:p w14:paraId="7D96ACA7" w14:textId="77777777" w:rsidR="00621133" w:rsidRDefault="002C57DF">
            <w:pPr>
              <w:pStyle w:val="TableParagraph"/>
              <w:spacing w:before="5" w:line="240" w:lineRule="auto"/>
              <w:ind w:left="112" w:right="107"/>
            </w:pPr>
            <w:r>
              <w:t>Salinity and conductivity off therefore readings for them and all dependent variables (DO, depth, salinity) should be rejected. All turbidity readings have been rejected due to sensor malfunction. TS Bonnie. Hurricane Charley made landfall in the region on 8/13/04. See Notes tab in data file.</w:t>
            </w:r>
          </w:p>
        </w:tc>
      </w:tr>
      <w:tr w:rsidR="00621133" w14:paraId="4A01D300" w14:textId="77777777">
        <w:trPr>
          <w:trHeight w:val="1372"/>
        </w:trPr>
        <w:tc>
          <w:tcPr>
            <w:tcW w:w="1738" w:type="dxa"/>
            <w:tcBorders>
              <w:left w:val="single" w:sz="8" w:space="0" w:color="000000"/>
            </w:tcBorders>
          </w:tcPr>
          <w:p w14:paraId="461ABA24" w14:textId="77777777" w:rsidR="00621133" w:rsidRDefault="00621133">
            <w:pPr>
              <w:pStyle w:val="TableParagraph"/>
              <w:spacing w:before="0" w:line="240" w:lineRule="auto"/>
              <w:rPr>
                <w:rFonts w:ascii="Garamond"/>
                <w:b/>
                <w:i/>
              </w:rPr>
            </w:pPr>
          </w:p>
          <w:p w14:paraId="0A63C48F" w14:textId="77777777" w:rsidR="00621133" w:rsidRDefault="00621133">
            <w:pPr>
              <w:pStyle w:val="TableParagraph"/>
              <w:spacing w:before="0" w:line="240" w:lineRule="auto"/>
              <w:rPr>
                <w:rFonts w:ascii="Garamond"/>
                <w:b/>
                <w:i/>
              </w:rPr>
            </w:pPr>
          </w:p>
          <w:p w14:paraId="30784E62" w14:textId="77777777" w:rsidR="00621133" w:rsidRDefault="00621133">
            <w:pPr>
              <w:pStyle w:val="TableParagraph"/>
              <w:spacing w:before="0" w:line="240" w:lineRule="auto"/>
              <w:rPr>
                <w:rFonts w:ascii="Garamond"/>
                <w:b/>
                <w:i/>
              </w:rPr>
            </w:pPr>
          </w:p>
          <w:p w14:paraId="1263D46E" w14:textId="77777777" w:rsidR="00621133" w:rsidRDefault="00621133">
            <w:pPr>
              <w:pStyle w:val="TableParagraph"/>
              <w:spacing w:before="0" w:line="240" w:lineRule="auto"/>
              <w:rPr>
                <w:rFonts w:ascii="Garamond"/>
                <w:b/>
                <w:i/>
                <w:sz w:val="30"/>
              </w:rPr>
            </w:pPr>
          </w:p>
          <w:p w14:paraId="1AD936BC" w14:textId="77777777" w:rsidR="00621133" w:rsidRDefault="002C57DF">
            <w:pPr>
              <w:pStyle w:val="TableParagraph"/>
              <w:spacing w:before="0" w:line="240" w:lineRule="auto"/>
              <w:ind w:left="282" w:right="271"/>
              <w:jc w:val="center"/>
            </w:pPr>
            <w:r>
              <w:t>01082004</w:t>
            </w:r>
          </w:p>
        </w:tc>
        <w:tc>
          <w:tcPr>
            <w:tcW w:w="8307" w:type="dxa"/>
            <w:tcBorders>
              <w:right w:val="single" w:sz="8" w:space="0" w:color="000000"/>
            </w:tcBorders>
          </w:tcPr>
          <w:p w14:paraId="1A159BAC" w14:textId="7D0A0805" w:rsidR="00621133" w:rsidRDefault="002C57DF">
            <w:pPr>
              <w:pStyle w:val="TableParagraph"/>
              <w:spacing w:before="8" w:line="240" w:lineRule="auto"/>
              <w:ind w:left="112" w:right="147"/>
            </w:pPr>
            <w:r>
              <w:t xml:space="preserve">DO had small barnacle on probe membrane and was not reading properly; data should be rejected for that parameter. </w:t>
            </w:r>
            <w:proofErr w:type="spellStart"/>
            <w:r>
              <w:t>Tubidity</w:t>
            </w:r>
            <w:proofErr w:type="spellEnd"/>
            <w:r>
              <w:t xml:space="preserve"> reading from 8/31/04 from 14:15 and 23:45 have been rejected. All turbidity readings from 09/01 through 9/29/04 (13:45) have been rejected. Depth flagged suspect because it was not calibrated using actual atmospheric pressure. Hurricane Frances on 9/5/04. See notes tab in data file.</w:t>
            </w:r>
          </w:p>
        </w:tc>
      </w:tr>
      <w:tr w:rsidR="00621133" w14:paraId="659514FA" w14:textId="77777777">
        <w:trPr>
          <w:trHeight w:val="568"/>
        </w:trPr>
        <w:tc>
          <w:tcPr>
            <w:tcW w:w="1738" w:type="dxa"/>
            <w:tcBorders>
              <w:left w:val="single" w:sz="8" w:space="0" w:color="000000"/>
            </w:tcBorders>
          </w:tcPr>
          <w:p w14:paraId="430885B6" w14:textId="77777777" w:rsidR="00621133" w:rsidRDefault="00621133">
            <w:pPr>
              <w:pStyle w:val="TableParagraph"/>
              <w:spacing w:before="6" w:line="240" w:lineRule="auto"/>
              <w:rPr>
                <w:rFonts w:ascii="Garamond"/>
                <w:b/>
                <w:i/>
                <w:sz w:val="24"/>
              </w:rPr>
            </w:pPr>
          </w:p>
          <w:p w14:paraId="38FE615F" w14:textId="77777777" w:rsidR="00621133" w:rsidRDefault="002C57DF">
            <w:pPr>
              <w:pStyle w:val="TableParagraph"/>
              <w:spacing w:before="0" w:line="240" w:lineRule="auto"/>
              <w:ind w:left="282" w:right="271"/>
              <w:jc w:val="center"/>
            </w:pPr>
            <w:r>
              <w:t>01092904</w:t>
            </w:r>
          </w:p>
        </w:tc>
        <w:tc>
          <w:tcPr>
            <w:tcW w:w="8307" w:type="dxa"/>
            <w:tcBorders>
              <w:right w:val="single" w:sz="8" w:space="0" w:color="000000"/>
            </w:tcBorders>
          </w:tcPr>
          <w:p w14:paraId="11EA5394" w14:textId="77777777" w:rsidR="00621133" w:rsidRDefault="002C57DF">
            <w:pPr>
              <w:pStyle w:val="TableParagraph"/>
              <w:spacing w:before="8" w:line="240" w:lineRule="auto"/>
              <w:ind w:left="112" w:right="586"/>
            </w:pPr>
            <w:r>
              <w:t>Turbidity wiper gone and probe encrusted. Depth flagged suspect because it was not calibrated using actual atmospheric pressure.</w:t>
            </w:r>
          </w:p>
        </w:tc>
      </w:tr>
      <w:tr w:rsidR="00621133" w14:paraId="244E1749" w14:textId="77777777">
        <w:trPr>
          <w:trHeight w:val="297"/>
        </w:trPr>
        <w:tc>
          <w:tcPr>
            <w:tcW w:w="1738" w:type="dxa"/>
            <w:tcBorders>
              <w:left w:val="single" w:sz="8" w:space="0" w:color="000000"/>
            </w:tcBorders>
          </w:tcPr>
          <w:p w14:paraId="2352AE36" w14:textId="77777777" w:rsidR="00621133" w:rsidRDefault="002C57DF">
            <w:pPr>
              <w:pStyle w:val="TableParagraph"/>
              <w:spacing w:before="5" w:line="240" w:lineRule="auto"/>
              <w:ind w:left="282" w:right="271"/>
              <w:jc w:val="center"/>
            </w:pPr>
            <w:r>
              <w:t>01102604</w:t>
            </w:r>
          </w:p>
        </w:tc>
        <w:tc>
          <w:tcPr>
            <w:tcW w:w="8307" w:type="dxa"/>
            <w:tcBorders>
              <w:right w:val="single" w:sz="8" w:space="0" w:color="000000"/>
            </w:tcBorders>
          </w:tcPr>
          <w:p w14:paraId="35F21CF8" w14:textId="77777777" w:rsidR="00621133" w:rsidRDefault="002C57DF">
            <w:pPr>
              <w:pStyle w:val="TableParagraph"/>
              <w:spacing w:before="5" w:line="240" w:lineRule="auto"/>
              <w:ind w:left="112"/>
            </w:pPr>
            <w:r>
              <w:t>DO appears to be drifting and should be rejected.</w:t>
            </w:r>
          </w:p>
        </w:tc>
      </w:tr>
      <w:tr w:rsidR="00621133" w14:paraId="1A10D090" w14:textId="77777777">
        <w:trPr>
          <w:trHeight w:val="299"/>
        </w:trPr>
        <w:tc>
          <w:tcPr>
            <w:tcW w:w="1738" w:type="dxa"/>
            <w:tcBorders>
              <w:left w:val="single" w:sz="8" w:space="0" w:color="000000"/>
            </w:tcBorders>
          </w:tcPr>
          <w:p w14:paraId="62E0000B" w14:textId="77777777" w:rsidR="00621133" w:rsidRDefault="002C57DF">
            <w:pPr>
              <w:pStyle w:val="TableParagraph"/>
              <w:spacing w:before="8" w:line="240" w:lineRule="auto"/>
              <w:ind w:left="282" w:right="271"/>
              <w:jc w:val="center"/>
            </w:pPr>
            <w:r>
              <w:t>01110804</w:t>
            </w:r>
          </w:p>
        </w:tc>
        <w:tc>
          <w:tcPr>
            <w:tcW w:w="8307" w:type="dxa"/>
            <w:tcBorders>
              <w:right w:val="single" w:sz="8" w:space="0" w:color="000000"/>
            </w:tcBorders>
          </w:tcPr>
          <w:p w14:paraId="466E8C7F" w14:textId="77777777" w:rsidR="00621133" w:rsidRDefault="002C57DF">
            <w:pPr>
              <w:pStyle w:val="TableParagraph"/>
              <w:spacing w:before="8" w:line="240" w:lineRule="auto"/>
              <w:ind w:left="112"/>
            </w:pPr>
            <w:r>
              <w:t xml:space="preserve">Turbidity brush gone, but post </w:t>
            </w:r>
            <w:proofErr w:type="spellStart"/>
            <w:r>
              <w:t>cal</w:t>
            </w:r>
            <w:proofErr w:type="spellEnd"/>
            <w:r>
              <w:t xml:space="preserve"> value within range. DO high, should be rejected.</w:t>
            </w:r>
          </w:p>
        </w:tc>
      </w:tr>
      <w:tr w:rsidR="00621133" w14:paraId="3C7FA150" w14:textId="77777777">
        <w:trPr>
          <w:trHeight w:val="566"/>
        </w:trPr>
        <w:tc>
          <w:tcPr>
            <w:tcW w:w="1738" w:type="dxa"/>
            <w:tcBorders>
              <w:left w:val="single" w:sz="8" w:space="0" w:color="000000"/>
            </w:tcBorders>
          </w:tcPr>
          <w:p w14:paraId="121DD16C" w14:textId="77777777" w:rsidR="00621133" w:rsidRDefault="00621133">
            <w:pPr>
              <w:pStyle w:val="TableParagraph"/>
              <w:spacing w:before="4" w:line="240" w:lineRule="auto"/>
              <w:rPr>
                <w:rFonts w:ascii="Garamond"/>
                <w:b/>
                <w:i/>
                <w:sz w:val="24"/>
              </w:rPr>
            </w:pPr>
          </w:p>
          <w:p w14:paraId="1CF7DD0D" w14:textId="77777777" w:rsidR="00621133" w:rsidRDefault="002C57DF">
            <w:pPr>
              <w:pStyle w:val="TableParagraph"/>
              <w:spacing w:before="0" w:line="240" w:lineRule="auto"/>
              <w:ind w:left="282" w:right="271"/>
              <w:jc w:val="center"/>
            </w:pPr>
            <w:r>
              <w:t>01112304</w:t>
            </w:r>
          </w:p>
        </w:tc>
        <w:tc>
          <w:tcPr>
            <w:tcW w:w="8307" w:type="dxa"/>
            <w:tcBorders>
              <w:right w:val="single" w:sz="8" w:space="0" w:color="000000"/>
            </w:tcBorders>
          </w:tcPr>
          <w:p w14:paraId="6BE7F3C4" w14:textId="77777777" w:rsidR="00621133" w:rsidRDefault="002C57DF">
            <w:pPr>
              <w:pStyle w:val="TableParagraph"/>
              <w:spacing w:before="5" w:line="240" w:lineRule="auto"/>
              <w:ind w:left="112" w:right="673"/>
            </w:pPr>
            <w:r>
              <w:t>Specific conductivity and DO seemed to be drifting, should reject them, salinity, and depth.</w:t>
            </w:r>
          </w:p>
        </w:tc>
      </w:tr>
      <w:tr w:rsidR="00621133" w14:paraId="5465D7BC" w14:textId="77777777">
        <w:trPr>
          <w:trHeight w:val="299"/>
        </w:trPr>
        <w:tc>
          <w:tcPr>
            <w:tcW w:w="1738" w:type="dxa"/>
            <w:tcBorders>
              <w:left w:val="single" w:sz="8" w:space="0" w:color="000000"/>
            </w:tcBorders>
          </w:tcPr>
          <w:p w14:paraId="075C3E53" w14:textId="77777777" w:rsidR="00621133" w:rsidRDefault="002C57DF">
            <w:pPr>
              <w:pStyle w:val="TableParagraph"/>
              <w:spacing w:before="8" w:line="240" w:lineRule="auto"/>
              <w:ind w:left="282" w:right="271"/>
              <w:jc w:val="center"/>
            </w:pPr>
            <w:r>
              <w:t>01120704</w:t>
            </w:r>
          </w:p>
        </w:tc>
        <w:tc>
          <w:tcPr>
            <w:tcW w:w="8307" w:type="dxa"/>
            <w:tcBorders>
              <w:right w:val="single" w:sz="8" w:space="0" w:color="000000"/>
            </w:tcBorders>
          </w:tcPr>
          <w:p w14:paraId="78CFBBD5" w14:textId="77777777" w:rsidR="00621133" w:rsidRDefault="002C57DF">
            <w:pPr>
              <w:pStyle w:val="TableParagraph"/>
              <w:spacing w:before="8" w:line="240" w:lineRule="auto"/>
              <w:ind w:left="112"/>
            </w:pPr>
            <w:r>
              <w:t>No other notes.</w:t>
            </w:r>
          </w:p>
        </w:tc>
      </w:tr>
      <w:tr w:rsidR="00621133" w14:paraId="24B06AB3" w14:textId="77777777">
        <w:trPr>
          <w:trHeight w:val="299"/>
        </w:trPr>
        <w:tc>
          <w:tcPr>
            <w:tcW w:w="1738" w:type="dxa"/>
            <w:tcBorders>
              <w:left w:val="single" w:sz="8" w:space="0" w:color="000000"/>
            </w:tcBorders>
          </w:tcPr>
          <w:p w14:paraId="62121CCA" w14:textId="77777777" w:rsidR="00621133" w:rsidRDefault="002C57DF">
            <w:pPr>
              <w:pStyle w:val="TableParagraph"/>
              <w:spacing w:before="5" w:line="240" w:lineRule="auto"/>
              <w:ind w:left="282" w:right="271"/>
              <w:jc w:val="center"/>
            </w:pPr>
            <w:r>
              <w:t>01122204</w:t>
            </w:r>
          </w:p>
        </w:tc>
        <w:tc>
          <w:tcPr>
            <w:tcW w:w="8307" w:type="dxa"/>
            <w:tcBorders>
              <w:right w:val="single" w:sz="8" w:space="0" w:color="000000"/>
            </w:tcBorders>
          </w:tcPr>
          <w:p w14:paraId="6BE754E3" w14:textId="77777777" w:rsidR="00621133" w:rsidRDefault="002C57DF">
            <w:pPr>
              <w:pStyle w:val="TableParagraph"/>
              <w:spacing w:before="5" w:line="240" w:lineRule="auto"/>
              <w:ind w:left="112"/>
            </w:pPr>
            <w:r>
              <w:t>No other notes.</w:t>
            </w:r>
          </w:p>
        </w:tc>
      </w:tr>
    </w:tbl>
    <w:p w14:paraId="1EFA0D9A" w14:textId="77777777" w:rsidR="00621133" w:rsidRDefault="00621133">
      <w:pPr>
        <w:pStyle w:val="BodyText"/>
        <w:rPr>
          <w:b/>
          <w:i/>
          <w:sz w:val="20"/>
        </w:rPr>
      </w:pPr>
    </w:p>
    <w:p w14:paraId="79E885BD" w14:textId="77777777" w:rsidR="00621133" w:rsidRDefault="00621133">
      <w:pPr>
        <w:pStyle w:val="BodyText"/>
        <w:spacing w:before="5"/>
        <w:rPr>
          <w:b/>
          <w:i/>
        </w:rPr>
      </w:pPr>
    </w:p>
    <w:p w14:paraId="685F97B9" w14:textId="77777777" w:rsidR="00621133" w:rsidRDefault="002C57DF">
      <w:pPr>
        <w:ind w:left="831"/>
        <w:rPr>
          <w:b/>
          <w:i/>
          <w:sz w:val="23"/>
        </w:rPr>
      </w:pPr>
      <w:r>
        <w:rPr>
          <w:b/>
          <w:i/>
          <w:w w:val="95"/>
          <w:sz w:val="23"/>
        </w:rPr>
        <w:t>EB02 (Spring Creek)</w:t>
      </w:r>
    </w:p>
    <w:p w14:paraId="364C7BFC" w14:textId="77777777" w:rsidR="00621133" w:rsidRDefault="00621133">
      <w:pPr>
        <w:pStyle w:val="BodyText"/>
        <w:spacing w:before="8"/>
        <w:rPr>
          <w:b/>
          <w:i/>
          <w:sz w:val="21"/>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46"/>
        <w:gridCol w:w="8760"/>
      </w:tblGrid>
      <w:tr w:rsidR="00621133" w14:paraId="44FB078D" w14:textId="77777777">
        <w:trPr>
          <w:trHeight w:val="299"/>
        </w:trPr>
        <w:tc>
          <w:tcPr>
            <w:tcW w:w="1346" w:type="dxa"/>
            <w:tcBorders>
              <w:bottom w:val="single" w:sz="4" w:space="0" w:color="000000"/>
              <w:right w:val="single" w:sz="4" w:space="0" w:color="000000"/>
            </w:tcBorders>
          </w:tcPr>
          <w:p w14:paraId="2F3D3BFA" w14:textId="77777777" w:rsidR="00621133" w:rsidRDefault="002C57DF">
            <w:pPr>
              <w:pStyle w:val="TableParagraph"/>
              <w:spacing w:before="15"/>
              <w:ind w:left="107"/>
              <w:rPr>
                <w:b/>
              </w:rPr>
            </w:pPr>
            <w:r>
              <w:rPr>
                <w:b/>
              </w:rPr>
              <w:t>Deployment</w:t>
            </w:r>
          </w:p>
        </w:tc>
        <w:tc>
          <w:tcPr>
            <w:tcW w:w="8760" w:type="dxa"/>
            <w:tcBorders>
              <w:left w:val="single" w:sz="4" w:space="0" w:color="000000"/>
              <w:bottom w:val="single" w:sz="4" w:space="0" w:color="000000"/>
            </w:tcBorders>
          </w:tcPr>
          <w:p w14:paraId="5B32BFF5" w14:textId="77777777" w:rsidR="00621133" w:rsidRDefault="002C57DF">
            <w:pPr>
              <w:pStyle w:val="TableParagraph"/>
              <w:spacing w:before="15"/>
              <w:ind w:left="3804" w:right="3781"/>
              <w:jc w:val="center"/>
              <w:rPr>
                <w:b/>
              </w:rPr>
            </w:pPr>
            <w:r>
              <w:rPr>
                <w:b/>
              </w:rPr>
              <w:t>Other Notes</w:t>
            </w:r>
          </w:p>
        </w:tc>
      </w:tr>
      <w:tr w:rsidR="00621133" w14:paraId="5F8E8C16" w14:textId="77777777">
        <w:trPr>
          <w:trHeight w:val="566"/>
        </w:trPr>
        <w:tc>
          <w:tcPr>
            <w:tcW w:w="1346" w:type="dxa"/>
            <w:tcBorders>
              <w:top w:val="single" w:sz="4" w:space="0" w:color="000000"/>
              <w:bottom w:val="single" w:sz="4" w:space="0" w:color="000000"/>
              <w:right w:val="single" w:sz="4" w:space="0" w:color="000000"/>
            </w:tcBorders>
          </w:tcPr>
          <w:p w14:paraId="6D5D7520" w14:textId="77777777" w:rsidR="00621133" w:rsidRDefault="00621133">
            <w:pPr>
              <w:pStyle w:val="TableParagraph"/>
              <w:spacing w:before="1" w:line="240" w:lineRule="auto"/>
              <w:rPr>
                <w:rFonts w:ascii="Garamond"/>
                <w:b/>
                <w:i/>
                <w:sz w:val="25"/>
              </w:rPr>
            </w:pPr>
          </w:p>
          <w:p w14:paraId="356342B7" w14:textId="77777777" w:rsidR="00621133" w:rsidRDefault="002C57DF">
            <w:pPr>
              <w:pStyle w:val="TableParagraph"/>
              <w:spacing w:before="0"/>
              <w:ind w:left="107"/>
            </w:pPr>
            <w:r>
              <w:t>02071404</w:t>
            </w:r>
          </w:p>
        </w:tc>
        <w:tc>
          <w:tcPr>
            <w:tcW w:w="8760" w:type="dxa"/>
            <w:tcBorders>
              <w:top w:val="single" w:sz="4" w:space="0" w:color="000000"/>
              <w:left w:val="single" w:sz="4" w:space="0" w:color="000000"/>
              <w:bottom w:val="single" w:sz="4" w:space="0" w:color="000000"/>
            </w:tcBorders>
          </w:tcPr>
          <w:p w14:paraId="3C032426" w14:textId="77777777" w:rsidR="00621133" w:rsidRDefault="002C57DF">
            <w:pPr>
              <w:pStyle w:val="TableParagraph"/>
              <w:spacing w:before="12" w:line="270" w:lineRule="atLeast"/>
              <w:ind w:left="113" w:right="338"/>
            </w:pPr>
            <w:r>
              <w:t xml:space="preserve">Need to reject </w:t>
            </w:r>
            <w:proofErr w:type="spellStart"/>
            <w:r>
              <w:t>SpC</w:t>
            </w:r>
            <w:proofErr w:type="spellEnd"/>
            <w:r>
              <w:t>, Salinity, DO, and depth due to specific conductivity being out of range on post-calibration. Turbidity also out range; data should be rejected.</w:t>
            </w:r>
          </w:p>
        </w:tc>
      </w:tr>
      <w:tr w:rsidR="00621133" w14:paraId="0324741A" w14:textId="77777777">
        <w:trPr>
          <w:trHeight w:val="568"/>
        </w:trPr>
        <w:tc>
          <w:tcPr>
            <w:tcW w:w="1346" w:type="dxa"/>
            <w:tcBorders>
              <w:top w:val="single" w:sz="4" w:space="0" w:color="000000"/>
              <w:bottom w:val="single" w:sz="4" w:space="0" w:color="000000"/>
              <w:right w:val="single" w:sz="4" w:space="0" w:color="000000"/>
            </w:tcBorders>
          </w:tcPr>
          <w:p w14:paraId="7AA1105D" w14:textId="77777777" w:rsidR="00621133" w:rsidRDefault="00621133">
            <w:pPr>
              <w:pStyle w:val="TableParagraph"/>
              <w:spacing w:before="3" w:line="240" w:lineRule="auto"/>
              <w:rPr>
                <w:rFonts w:ascii="Garamond"/>
                <w:b/>
                <w:i/>
                <w:sz w:val="25"/>
              </w:rPr>
            </w:pPr>
          </w:p>
          <w:p w14:paraId="0FFDC0F7" w14:textId="77777777" w:rsidR="00621133" w:rsidRDefault="002C57DF">
            <w:pPr>
              <w:pStyle w:val="TableParagraph"/>
              <w:spacing w:before="0"/>
              <w:ind w:left="107"/>
            </w:pPr>
            <w:r>
              <w:t>02072704</w:t>
            </w:r>
          </w:p>
        </w:tc>
        <w:tc>
          <w:tcPr>
            <w:tcW w:w="8760" w:type="dxa"/>
            <w:tcBorders>
              <w:top w:val="single" w:sz="4" w:space="0" w:color="000000"/>
              <w:left w:val="single" w:sz="4" w:space="0" w:color="000000"/>
              <w:bottom w:val="single" w:sz="4" w:space="0" w:color="000000"/>
            </w:tcBorders>
          </w:tcPr>
          <w:p w14:paraId="14E07CE7" w14:textId="77777777" w:rsidR="00621133" w:rsidRDefault="002C57DF">
            <w:pPr>
              <w:pStyle w:val="TableParagraph"/>
              <w:spacing w:before="14" w:line="270" w:lineRule="atLeast"/>
              <w:ind w:left="113" w:right="411"/>
            </w:pPr>
            <w:r>
              <w:t xml:space="preserve">Need to reject </w:t>
            </w:r>
            <w:proofErr w:type="spellStart"/>
            <w:r>
              <w:t>SpcC</w:t>
            </w:r>
            <w:proofErr w:type="spellEnd"/>
            <w:r>
              <w:t>, salinity, DO, depth, and turbidity readings due to violations during post deployment calibration check.</w:t>
            </w:r>
          </w:p>
        </w:tc>
      </w:tr>
      <w:tr w:rsidR="00621133" w14:paraId="6C6BFB03" w14:textId="77777777">
        <w:trPr>
          <w:trHeight w:val="297"/>
        </w:trPr>
        <w:tc>
          <w:tcPr>
            <w:tcW w:w="1346" w:type="dxa"/>
            <w:tcBorders>
              <w:top w:val="single" w:sz="4" w:space="0" w:color="000000"/>
              <w:bottom w:val="single" w:sz="4" w:space="0" w:color="000000"/>
              <w:right w:val="single" w:sz="4" w:space="0" w:color="000000"/>
            </w:tcBorders>
          </w:tcPr>
          <w:p w14:paraId="2886B62E" w14:textId="77777777" w:rsidR="00621133" w:rsidRDefault="002C57DF">
            <w:pPr>
              <w:pStyle w:val="TableParagraph"/>
              <w:spacing w:before="13"/>
              <w:ind w:left="107"/>
            </w:pPr>
            <w:r>
              <w:t>02082004</w:t>
            </w:r>
          </w:p>
        </w:tc>
        <w:tc>
          <w:tcPr>
            <w:tcW w:w="8760" w:type="dxa"/>
            <w:tcBorders>
              <w:top w:val="single" w:sz="4" w:space="0" w:color="000000"/>
              <w:left w:val="single" w:sz="4" w:space="0" w:color="000000"/>
              <w:bottom w:val="single" w:sz="4" w:space="0" w:color="000000"/>
            </w:tcBorders>
          </w:tcPr>
          <w:p w14:paraId="5307C70C" w14:textId="77777777" w:rsidR="00621133" w:rsidRDefault="002C57DF">
            <w:pPr>
              <w:pStyle w:val="TableParagraph"/>
              <w:spacing w:before="13"/>
              <w:ind w:left="113"/>
            </w:pPr>
            <w:r>
              <w:t>Batteries ran out at 13:40 on 9/30/04 so replaced before post deployment calibration check.</w:t>
            </w:r>
          </w:p>
        </w:tc>
      </w:tr>
      <w:tr w:rsidR="00621133" w14:paraId="29D1B408" w14:textId="77777777">
        <w:trPr>
          <w:trHeight w:val="299"/>
        </w:trPr>
        <w:tc>
          <w:tcPr>
            <w:tcW w:w="1346" w:type="dxa"/>
            <w:tcBorders>
              <w:top w:val="single" w:sz="4" w:space="0" w:color="000000"/>
              <w:bottom w:val="single" w:sz="4" w:space="0" w:color="000000"/>
              <w:right w:val="single" w:sz="4" w:space="0" w:color="000000"/>
            </w:tcBorders>
          </w:tcPr>
          <w:p w14:paraId="05899243" w14:textId="77777777" w:rsidR="00621133" w:rsidRDefault="002C57DF">
            <w:pPr>
              <w:pStyle w:val="TableParagraph"/>
              <w:spacing w:before="16"/>
              <w:ind w:left="107"/>
            </w:pPr>
            <w:r>
              <w:t>02092904</w:t>
            </w:r>
          </w:p>
        </w:tc>
        <w:tc>
          <w:tcPr>
            <w:tcW w:w="8760" w:type="dxa"/>
            <w:tcBorders>
              <w:top w:val="single" w:sz="4" w:space="0" w:color="000000"/>
              <w:left w:val="single" w:sz="4" w:space="0" w:color="000000"/>
              <w:bottom w:val="single" w:sz="4" w:space="0" w:color="000000"/>
            </w:tcBorders>
          </w:tcPr>
          <w:p w14:paraId="09BCC4AC" w14:textId="77777777" w:rsidR="00621133" w:rsidRDefault="002C57DF">
            <w:pPr>
              <w:pStyle w:val="TableParagraph"/>
              <w:spacing w:before="16"/>
              <w:ind w:left="113"/>
            </w:pPr>
            <w:r>
              <w:t>No other notes.</w:t>
            </w:r>
          </w:p>
        </w:tc>
      </w:tr>
      <w:tr w:rsidR="00621133" w14:paraId="6C1531FA" w14:textId="77777777">
        <w:trPr>
          <w:trHeight w:val="299"/>
        </w:trPr>
        <w:tc>
          <w:tcPr>
            <w:tcW w:w="1346" w:type="dxa"/>
            <w:tcBorders>
              <w:top w:val="single" w:sz="4" w:space="0" w:color="000000"/>
              <w:bottom w:val="single" w:sz="4" w:space="0" w:color="000000"/>
              <w:right w:val="single" w:sz="4" w:space="0" w:color="000000"/>
            </w:tcBorders>
          </w:tcPr>
          <w:p w14:paraId="6CF45D90" w14:textId="77777777" w:rsidR="00621133" w:rsidRDefault="002C57DF">
            <w:pPr>
              <w:pStyle w:val="TableParagraph"/>
              <w:spacing w:before="13" w:line="266" w:lineRule="exact"/>
              <w:ind w:left="107"/>
            </w:pPr>
            <w:r>
              <w:t>02102604</w:t>
            </w:r>
          </w:p>
        </w:tc>
        <w:tc>
          <w:tcPr>
            <w:tcW w:w="8760" w:type="dxa"/>
            <w:tcBorders>
              <w:top w:val="single" w:sz="4" w:space="0" w:color="000000"/>
              <w:left w:val="single" w:sz="4" w:space="0" w:color="000000"/>
              <w:bottom w:val="single" w:sz="4" w:space="0" w:color="000000"/>
            </w:tcBorders>
          </w:tcPr>
          <w:p w14:paraId="75B6422A" w14:textId="77777777" w:rsidR="00621133" w:rsidRDefault="002C57DF">
            <w:pPr>
              <w:pStyle w:val="TableParagraph"/>
              <w:spacing w:before="13" w:line="266" w:lineRule="exact"/>
              <w:ind w:left="113"/>
            </w:pPr>
            <w:r>
              <w:t>DO reading high upon post deployment calibration check; readings should be rejected.</w:t>
            </w:r>
          </w:p>
        </w:tc>
      </w:tr>
      <w:tr w:rsidR="00621133" w14:paraId="6DE59BF2" w14:textId="77777777">
        <w:trPr>
          <w:trHeight w:val="297"/>
        </w:trPr>
        <w:tc>
          <w:tcPr>
            <w:tcW w:w="1346" w:type="dxa"/>
            <w:tcBorders>
              <w:top w:val="single" w:sz="4" w:space="0" w:color="000000"/>
              <w:bottom w:val="single" w:sz="4" w:space="0" w:color="000000"/>
              <w:right w:val="single" w:sz="4" w:space="0" w:color="000000"/>
            </w:tcBorders>
          </w:tcPr>
          <w:p w14:paraId="042B333E" w14:textId="77777777" w:rsidR="00621133" w:rsidRDefault="002C57DF">
            <w:pPr>
              <w:pStyle w:val="TableParagraph"/>
              <w:spacing w:before="13"/>
              <w:ind w:left="107"/>
            </w:pPr>
            <w:r>
              <w:t>02110804</w:t>
            </w:r>
          </w:p>
        </w:tc>
        <w:tc>
          <w:tcPr>
            <w:tcW w:w="8760" w:type="dxa"/>
            <w:tcBorders>
              <w:top w:val="single" w:sz="4" w:space="0" w:color="000000"/>
              <w:left w:val="single" w:sz="4" w:space="0" w:color="000000"/>
              <w:bottom w:val="single" w:sz="4" w:space="0" w:color="000000"/>
            </w:tcBorders>
          </w:tcPr>
          <w:p w14:paraId="085988E6" w14:textId="77777777" w:rsidR="00621133" w:rsidRDefault="002C57DF">
            <w:pPr>
              <w:pStyle w:val="TableParagraph"/>
              <w:spacing w:before="13"/>
              <w:ind w:left="113"/>
            </w:pPr>
            <w:r>
              <w:t>Turbidity should be flagged suspect and DO rejected based on post-calibration values.</w:t>
            </w:r>
          </w:p>
        </w:tc>
      </w:tr>
      <w:tr w:rsidR="00621133" w14:paraId="6E9B82C1" w14:textId="77777777">
        <w:trPr>
          <w:trHeight w:val="299"/>
        </w:trPr>
        <w:tc>
          <w:tcPr>
            <w:tcW w:w="1346" w:type="dxa"/>
            <w:tcBorders>
              <w:top w:val="single" w:sz="4" w:space="0" w:color="000000"/>
              <w:bottom w:val="single" w:sz="4" w:space="0" w:color="000000"/>
              <w:right w:val="single" w:sz="4" w:space="0" w:color="000000"/>
            </w:tcBorders>
          </w:tcPr>
          <w:p w14:paraId="1C9C7C31" w14:textId="77777777" w:rsidR="00621133" w:rsidRDefault="002C57DF">
            <w:pPr>
              <w:pStyle w:val="TableParagraph"/>
              <w:spacing w:before="13" w:line="266" w:lineRule="exact"/>
              <w:ind w:left="107"/>
            </w:pPr>
            <w:r>
              <w:t>02112304</w:t>
            </w:r>
          </w:p>
        </w:tc>
        <w:tc>
          <w:tcPr>
            <w:tcW w:w="8760" w:type="dxa"/>
            <w:tcBorders>
              <w:top w:val="single" w:sz="4" w:space="0" w:color="000000"/>
              <w:left w:val="single" w:sz="4" w:space="0" w:color="000000"/>
              <w:bottom w:val="single" w:sz="4" w:space="0" w:color="000000"/>
            </w:tcBorders>
          </w:tcPr>
          <w:p w14:paraId="3A551F38" w14:textId="77777777" w:rsidR="00621133" w:rsidRDefault="002C57DF">
            <w:pPr>
              <w:pStyle w:val="TableParagraph"/>
              <w:spacing w:before="13" w:line="266" w:lineRule="exact"/>
              <w:ind w:left="113"/>
            </w:pPr>
            <w:r>
              <w:t>No other notes.</w:t>
            </w:r>
          </w:p>
        </w:tc>
      </w:tr>
      <w:tr w:rsidR="00621133" w14:paraId="6F25EDA5" w14:textId="77777777">
        <w:trPr>
          <w:trHeight w:val="297"/>
        </w:trPr>
        <w:tc>
          <w:tcPr>
            <w:tcW w:w="1346" w:type="dxa"/>
            <w:tcBorders>
              <w:top w:val="single" w:sz="4" w:space="0" w:color="000000"/>
              <w:bottom w:val="single" w:sz="4" w:space="0" w:color="000000"/>
              <w:right w:val="single" w:sz="4" w:space="0" w:color="000000"/>
            </w:tcBorders>
          </w:tcPr>
          <w:p w14:paraId="5EF41707" w14:textId="77777777" w:rsidR="00621133" w:rsidRDefault="002C57DF">
            <w:pPr>
              <w:pStyle w:val="TableParagraph"/>
              <w:spacing w:before="13"/>
              <w:ind w:left="107"/>
            </w:pPr>
            <w:r>
              <w:t>02120704</w:t>
            </w:r>
          </w:p>
        </w:tc>
        <w:tc>
          <w:tcPr>
            <w:tcW w:w="8760" w:type="dxa"/>
            <w:tcBorders>
              <w:top w:val="single" w:sz="4" w:space="0" w:color="000000"/>
              <w:left w:val="single" w:sz="4" w:space="0" w:color="000000"/>
              <w:bottom w:val="single" w:sz="4" w:space="0" w:color="000000"/>
            </w:tcBorders>
          </w:tcPr>
          <w:p w14:paraId="55245D8E" w14:textId="77777777" w:rsidR="00621133" w:rsidRDefault="002C57DF">
            <w:pPr>
              <w:pStyle w:val="TableParagraph"/>
              <w:spacing w:before="13"/>
              <w:ind w:left="113"/>
            </w:pPr>
            <w:r>
              <w:t>No other notes.</w:t>
            </w:r>
          </w:p>
        </w:tc>
      </w:tr>
      <w:tr w:rsidR="00621133" w14:paraId="02BB5053" w14:textId="77777777">
        <w:trPr>
          <w:trHeight w:val="299"/>
        </w:trPr>
        <w:tc>
          <w:tcPr>
            <w:tcW w:w="1346" w:type="dxa"/>
            <w:tcBorders>
              <w:top w:val="single" w:sz="4" w:space="0" w:color="000000"/>
              <w:bottom w:val="single" w:sz="4" w:space="0" w:color="000000"/>
              <w:right w:val="single" w:sz="4" w:space="0" w:color="000000"/>
            </w:tcBorders>
          </w:tcPr>
          <w:p w14:paraId="1D1AC3B6" w14:textId="77777777" w:rsidR="00621133" w:rsidRDefault="002C57DF">
            <w:pPr>
              <w:pStyle w:val="TableParagraph"/>
              <w:spacing w:before="16"/>
              <w:ind w:left="107"/>
            </w:pPr>
            <w:r>
              <w:t>02122204</w:t>
            </w:r>
          </w:p>
        </w:tc>
        <w:tc>
          <w:tcPr>
            <w:tcW w:w="8760" w:type="dxa"/>
            <w:tcBorders>
              <w:top w:val="single" w:sz="4" w:space="0" w:color="000000"/>
              <w:left w:val="single" w:sz="4" w:space="0" w:color="000000"/>
              <w:bottom w:val="single" w:sz="4" w:space="0" w:color="000000"/>
            </w:tcBorders>
          </w:tcPr>
          <w:p w14:paraId="26D2DED5" w14:textId="77777777" w:rsidR="00621133" w:rsidRDefault="002C57DF">
            <w:pPr>
              <w:pStyle w:val="TableParagraph"/>
              <w:spacing w:before="16"/>
              <w:ind w:left="113"/>
            </w:pPr>
            <w:r>
              <w:t>DO reading high upon post deployment calibration check; readings should be rejected.</w:t>
            </w:r>
          </w:p>
        </w:tc>
      </w:tr>
    </w:tbl>
    <w:p w14:paraId="67052371" w14:textId="77777777" w:rsidR="00621133" w:rsidRDefault="00621133">
      <w:pPr>
        <w:pStyle w:val="BodyText"/>
        <w:rPr>
          <w:b/>
          <w:i/>
          <w:sz w:val="26"/>
        </w:rPr>
      </w:pPr>
    </w:p>
    <w:p w14:paraId="4B2D9519" w14:textId="77777777" w:rsidR="00621133" w:rsidRDefault="002C57DF">
      <w:pPr>
        <w:spacing w:before="193"/>
        <w:ind w:left="831"/>
        <w:rPr>
          <w:b/>
          <w:i/>
          <w:sz w:val="23"/>
        </w:rPr>
      </w:pPr>
      <w:r>
        <w:rPr>
          <w:b/>
          <w:i/>
          <w:w w:val="95"/>
          <w:sz w:val="23"/>
        </w:rPr>
        <w:t>EB03 (Fish Trap)</w:t>
      </w:r>
    </w:p>
    <w:p w14:paraId="2EBDB1E8" w14:textId="77777777" w:rsidR="00621133" w:rsidRDefault="00621133">
      <w:pPr>
        <w:pStyle w:val="BodyText"/>
        <w:spacing w:before="10"/>
        <w:rPr>
          <w:b/>
          <w:i/>
          <w:sz w:val="21"/>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46"/>
        <w:gridCol w:w="8832"/>
      </w:tblGrid>
      <w:tr w:rsidR="00621133" w14:paraId="65C0B783" w14:textId="77777777">
        <w:trPr>
          <w:trHeight w:val="296"/>
        </w:trPr>
        <w:tc>
          <w:tcPr>
            <w:tcW w:w="1346" w:type="dxa"/>
            <w:tcBorders>
              <w:bottom w:val="single" w:sz="4" w:space="0" w:color="000000"/>
              <w:right w:val="single" w:sz="4" w:space="0" w:color="000000"/>
            </w:tcBorders>
          </w:tcPr>
          <w:p w14:paraId="3E5ED23F" w14:textId="77777777" w:rsidR="00621133" w:rsidRDefault="002C57DF">
            <w:pPr>
              <w:pStyle w:val="TableParagraph"/>
              <w:spacing w:before="13"/>
              <w:ind w:left="107"/>
              <w:rPr>
                <w:b/>
              </w:rPr>
            </w:pPr>
            <w:r>
              <w:rPr>
                <w:b/>
              </w:rPr>
              <w:t>Deployment</w:t>
            </w:r>
          </w:p>
        </w:tc>
        <w:tc>
          <w:tcPr>
            <w:tcW w:w="8832" w:type="dxa"/>
            <w:tcBorders>
              <w:left w:val="single" w:sz="4" w:space="0" w:color="000000"/>
              <w:bottom w:val="single" w:sz="4" w:space="0" w:color="000000"/>
            </w:tcBorders>
          </w:tcPr>
          <w:p w14:paraId="56B480DE" w14:textId="77777777" w:rsidR="00621133" w:rsidRDefault="002C57DF">
            <w:pPr>
              <w:pStyle w:val="TableParagraph"/>
              <w:spacing w:before="13"/>
              <w:ind w:left="113"/>
              <w:rPr>
                <w:b/>
              </w:rPr>
            </w:pPr>
            <w:r>
              <w:rPr>
                <w:b/>
              </w:rPr>
              <w:t>Other Notes</w:t>
            </w:r>
          </w:p>
        </w:tc>
      </w:tr>
      <w:tr w:rsidR="00621133" w14:paraId="19599FC5" w14:textId="77777777">
        <w:trPr>
          <w:trHeight w:val="299"/>
        </w:trPr>
        <w:tc>
          <w:tcPr>
            <w:tcW w:w="1346" w:type="dxa"/>
            <w:tcBorders>
              <w:top w:val="single" w:sz="4" w:space="0" w:color="000000"/>
              <w:bottom w:val="single" w:sz="4" w:space="0" w:color="000000"/>
              <w:right w:val="single" w:sz="4" w:space="0" w:color="000000"/>
            </w:tcBorders>
          </w:tcPr>
          <w:p w14:paraId="2D4D07E3" w14:textId="77777777" w:rsidR="00621133" w:rsidRDefault="002C57DF">
            <w:pPr>
              <w:pStyle w:val="TableParagraph"/>
              <w:spacing w:before="16"/>
              <w:ind w:left="107"/>
            </w:pPr>
            <w:r>
              <w:t>03112304</w:t>
            </w:r>
          </w:p>
        </w:tc>
        <w:tc>
          <w:tcPr>
            <w:tcW w:w="8832" w:type="dxa"/>
            <w:tcBorders>
              <w:top w:val="single" w:sz="4" w:space="0" w:color="000000"/>
              <w:left w:val="single" w:sz="4" w:space="0" w:color="000000"/>
              <w:bottom w:val="single" w:sz="4" w:space="0" w:color="000000"/>
            </w:tcBorders>
          </w:tcPr>
          <w:p w14:paraId="7F346D7F" w14:textId="77777777" w:rsidR="00621133" w:rsidRDefault="002C57DF">
            <w:pPr>
              <w:pStyle w:val="TableParagraph"/>
              <w:spacing w:before="16"/>
              <w:ind w:left="113"/>
            </w:pPr>
            <w:r>
              <w:t>No other notes.</w:t>
            </w:r>
          </w:p>
        </w:tc>
      </w:tr>
      <w:tr w:rsidR="00621133" w14:paraId="00F899D4" w14:textId="77777777">
        <w:trPr>
          <w:trHeight w:val="297"/>
        </w:trPr>
        <w:tc>
          <w:tcPr>
            <w:tcW w:w="1346" w:type="dxa"/>
            <w:tcBorders>
              <w:top w:val="single" w:sz="4" w:space="0" w:color="000000"/>
              <w:bottom w:val="single" w:sz="4" w:space="0" w:color="000000"/>
              <w:right w:val="single" w:sz="4" w:space="0" w:color="000000"/>
            </w:tcBorders>
          </w:tcPr>
          <w:p w14:paraId="1E52FB25" w14:textId="77777777" w:rsidR="00621133" w:rsidRDefault="002C57DF">
            <w:pPr>
              <w:pStyle w:val="TableParagraph"/>
              <w:spacing w:before="13"/>
              <w:ind w:left="107"/>
            </w:pPr>
            <w:r>
              <w:t>03120704</w:t>
            </w:r>
          </w:p>
        </w:tc>
        <w:tc>
          <w:tcPr>
            <w:tcW w:w="8832" w:type="dxa"/>
            <w:tcBorders>
              <w:top w:val="single" w:sz="4" w:space="0" w:color="000000"/>
              <w:left w:val="single" w:sz="4" w:space="0" w:color="000000"/>
              <w:bottom w:val="single" w:sz="4" w:space="0" w:color="000000"/>
            </w:tcBorders>
          </w:tcPr>
          <w:p w14:paraId="70798538" w14:textId="77777777" w:rsidR="00621133" w:rsidRDefault="002C57DF">
            <w:pPr>
              <w:pStyle w:val="TableParagraph"/>
              <w:spacing w:before="13"/>
              <w:ind w:left="113"/>
            </w:pPr>
            <w:r>
              <w:t>No other notes.</w:t>
            </w:r>
          </w:p>
        </w:tc>
      </w:tr>
      <w:tr w:rsidR="00621133" w14:paraId="053CB1AB" w14:textId="77777777">
        <w:trPr>
          <w:trHeight w:val="299"/>
        </w:trPr>
        <w:tc>
          <w:tcPr>
            <w:tcW w:w="1346" w:type="dxa"/>
            <w:tcBorders>
              <w:top w:val="single" w:sz="4" w:space="0" w:color="000000"/>
              <w:bottom w:val="single" w:sz="4" w:space="0" w:color="000000"/>
              <w:right w:val="single" w:sz="4" w:space="0" w:color="000000"/>
            </w:tcBorders>
          </w:tcPr>
          <w:p w14:paraId="5C31FD75" w14:textId="77777777" w:rsidR="00621133" w:rsidRDefault="002C57DF">
            <w:pPr>
              <w:pStyle w:val="TableParagraph"/>
              <w:spacing w:before="16"/>
              <w:ind w:left="107"/>
            </w:pPr>
            <w:r>
              <w:t>03122204</w:t>
            </w:r>
          </w:p>
        </w:tc>
        <w:tc>
          <w:tcPr>
            <w:tcW w:w="8832" w:type="dxa"/>
            <w:tcBorders>
              <w:top w:val="single" w:sz="4" w:space="0" w:color="000000"/>
              <w:left w:val="single" w:sz="4" w:space="0" w:color="000000"/>
              <w:bottom w:val="single" w:sz="4" w:space="0" w:color="000000"/>
            </w:tcBorders>
          </w:tcPr>
          <w:p w14:paraId="04D54820" w14:textId="77777777" w:rsidR="00621133" w:rsidRDefault="002C57DF">
            <w:pPr>
              <w:pStyle w:val="TableParagraph"/>
              <w:spacing w:before="16"/>
              <w:ind w:left="113"/>
            </w:pPr>
            <w:r>
              <w:t>No other notes.</w:t>
            </w:r>
          </w:p>
        </w:tc>
      </w:tr>
    </w:tbl>
    <w:p w14:paraId="0478AFE3" w14:textId="77777777" w:rsidR="00621133" w:rsidRDefault="00621133">
      <w:pPr>
        <w:sectPr w:rsidR="00621133">
          <w:pgSz w:w="12240" w:h="15840"/>
          <w:pgMar w:top="1160" w:right="780" w:bottom="1180" w:left="1040" w:header="0" w:footer="1000" w:gutter="0"/>
          <w:cols w:space="720"/>
        </w:sectPr>
      </w:pPr>
    </w:p>
    <w:p w14:paraId="38081001" w14:textId="77777777" w:rsidR="00F90CCF" w:rsidRDefault="002C57DF" w:rsidP="00F90CCF">
      <w:pPr>
        <w:pStyle w:val="BodyText"/>
        <w:spacing w:before="72"/>
        <w:ind w:left="111" w:right="583"/>
        <w:jc w:val="both"/>
      </w:pPr>
      <w:r>
        <w:rPr>
          <w:b/>
        </w:rPr>
        <w:lastRenderedPageBreak/>
        <w:t xml:space="preserve">Acknowledgement: </w:t>
      </w:r>
      <w:bookmarkStart w:id="16" w:name="_Hlk6498048"/>
      <w:bookmarkStart w:id="17" w:name="_Hlk6571676"/>
      <w:r w:rsidR="00F90CCF">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bookmarkEnd w:id="16"/>
    </w:p>
    <w:bookmarkEnd w:id="17"/>
    <w:p w14:paraId="250044E0" w14:textId="23456388" w:rsidR="00621133" w:rsidRDefault="00621133">
      <w:pPr>
        <w:pStyle w:val="BodyText"/>
        <w:spacing w:before="72"/>
        <w:ind w:left="111" w:right="583"/>
        <w:jc w:val="both"/>
      </w:pPr>
    </w:p>
    <w:p w14:paraId="165EFBB3" w14:textId="257C3581" w:rsidR="00FD36DD" w:rsidRDefault="00F90CCF" w:rsidP="00F90CCF">
      <w:pPr>
        <w:pStyle w:val="BodyText"/>
        <w:spacing w:before="72"/>
        <w:ind w:left="111" w:right="583"/>
        <w:jc w:val="right"/>
      </w:pPr>
      <w:r>
        <w:rPr>
          <w:noProof/>
        </w:rPr>
        <w:drawing>
          <wp:inline distT="0" distB="0" distL="0" distR="0" wp14:anchorId="291D4D16" wp14:editId="27B365E0">
            <wp:extent cx="1209675" cy="124955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DEP-LOGO_NEW.jpg"/>
                    <pic:cNvPicPr/>
                  </pic:nvPicPr>
                  <pic:blipFill>
                    <a:blip r:embed="rId8">
                      <a:extLst>
                        <a:ext uri="{28A0092B-C50C-407E-A947-70E740481C1C}">
                          <a14:useLocalDpi xmlns:a14="http://schemas.microsoft.com/office/drawing/2010/main" val="0"/>
                        </a:ext>
                      </a:extLst>
                    </a:blip>
                    <a:stretch>
                      <a:fillRect/>
                    </a:stretch>
                  </pic:blipFill>
                  <pic:spPr>
                    <a:xfrm>
                      <a:off x="0" y="0"/>
                      <a:ext cx="1219957" cy="1260175"/>
                    </a:xfrm>
                    <a:prstGeom prst="rect">
                      <a:avLst/>
                    </a:prstGeom>
                  </pic:spPr>
                </pic:pic>
              </a:graphicData>
            </a:graphic>
          </wp:inline>
        </w:drawing>
      </w:r>
    </w:p>
    <w:p w14:paraId="54EACFF4" w14:textId="77777777" w:rsidR="00621133" w:rsidRDefault="00621133">
      <w:pPr>
        <w:pStyle w:val="BodyText"/>
        <w:spacing w:before="4"/>
        <w:rPr>
          <w:sz w:val="18"/>
        </w:rPr>
      </w:pPr>
    </w:p>
    <w:sectPr w:rsidR="00621133">
      <w:pgSz w:w="12240" w:h="15840"/>
      <w:pgMar w:top="1080" w:right="780" w:bottom="1180" w:left="10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17206" w14:textId="77777777" w:rsidR="00BE2F2B" w:rsidRDefault="00BE2F2B">
      <w:r>
        <w:separator/>
      </w:r>
    </w:p>
  </w:endnote>
  <w:endnote w:type="continuationSeparator" w:id="0">
    <w:p w14:paraId="5F982759" w14:textId="77777777" w:rsidR="00BE2F2B" w:rsidRDefault="00BE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5463" w14:textId="77777777" w:rsidR="00BE2F2B" w:rsidRDefault="00BE2F2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D199EB1" wp14:editId="2AE99CDB">
              <wp:simplePos x="0" y="0"/>
              <wp:positionH relativeFrom="page">
                <wp:posOffset>6395720</wp:posOffset>
              </wp:positionH>
              <wp:positionV relativeFrom="page">
                <wp:posOffset>9283700</wp:posOffset>
              </wp:positionV>
              <wp:extent cx="659765" cy="152400"/>
              <wp:effectExtent l="4445" t="0" r="254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34C02" w14:textId="77777777" w:rsidR="00BE2F2B" w:rsidRDefault="00BE2F2B">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10</w:t>
                          </w:r>
                          <w:r>
                            <w:fldChar w:fldCharType="end"/>
                          </w:r>
                          <w:r>
                            <w:rPr>
                              <w:rFonts w:ascii="Times New Roman"/>
                              <w:b/>
                              <w:sz w:val="18"/>
                            </w:rPr>
                            <w:t xml:space="preserve"> </w:t>
                          </w:r>
                          <w:r>
                            <w:rPr>
                              <w:rFonts w:ascii="Times New Roman"/>
                              <w:sz w:val="18"/>
                            </w:rPr>
                            <w:t xml:space="preserve">of </w:t>
                          </w:r>
                          <w:r>
                            <w:rPr>
                              <w:rFonts w:ascii="Times New Roman"/>
                              <w:b/>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99EB1" id="_x0000_t202" coordsize="21600,21600" o:spt="202" path="m,l,21600r21600,l21600,xe">
              <v:stroke joinstyle="miter"/>
              <v:path gradientshapeok="t" o:connecttype="rect"/>
            </v:shapetype>
            <v:shape id="Text Box 1" o:spid="_x0000_s1026" type="#_x0000_t202" style="position:absolute;margin-left:503.6pt;margin-top:731pt;width:51.9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" filled="f" stroked="f">
              <v:textbox inset="0,0,0,0">
                <w:txbxContent>
                  <w:p w14:paraId="5F334C02" w14:textId="77777777" w:rsidR="00BE2F2B" w:rsidRDefault="00BE2F2B">
                    <w:pPr>
                      <w:spacing w:before="12"/>
                      <w:ind w:left="20"/>
                      <w:rPr>
                        <w:rFonts w:ascii="Times New Roman"/>
                        <w:b/>
                        <w:sz w:val="18"/>
                      </w:rPr>
                    </w:pPr>
                    <w:r>
                      <w:rPr>
                        <w:rFonts w:ascii="Times New Roman"/>
                        <w:sz w:val="18"/>
                      </w:rPr>
                      <w:t xml:space="preserve">Page </w:t>
                    </w:r>
                    <w:r>
                      <w:fldChar w:fldCharType="begin"/>
                    </w:r>
                    <w:r>
                      <w:rPr>
                        <w:rFonts w:ascii="Times New Roman"/>
                        <w:b/>
                        <w:sz w:val="18"/>
                      </w:rPr>
                      <w:instrText xml:space="preserve"> PAGE </w:instrText>
                    </w:r>
                    <w:r>
                      <w:fldChar w:fldCharType="separate"/>
                    </w:r>
                    <w:r>
                      <w:t>10</w:t>
                    </w:r>
                    <w:r>
                      <w:fldChar w:fldCharType="end"/>
                    </w:r>
                    <w:r>
                      <w:rPr>
                        <w:rFonts w:ascii="Times New Roman"/>
                        <w:b/>
                        <w:sz w:val="18"/>
                      </w:rPr>
                      <w:t xml:space="preserve"> </w:t>
                    </w:r>
                    <w:r>
                      <w:rPr>
                        <w:rFonts w:ascii="Times New Roman"/>
                        <w:sz w:val="18"/>
                      </w:rPr>
                      <w:t xml:space="preserve">of </w:t>
                    </w:r>
                    <w:r>
                      <w:rPr>
                        <w:rFonts w:ascii="Times New Roman"/>
                        <w:b/>
                        <w:sz w:val="18"/>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C9FA2" w14:textId="77777777" w:rsidR="00BE2F2B" w:rsidRDefault="00BE2F2B">
      <w:r>
        <w:separator/>
      </w:r>
    </w:p>
  </w:footnote>
  <w:footnote w:type="continuationSeparator" w:id="0">
    <w:p w14:paraId="28E96758" w14:textId="77777777" w:rsidR="00BE2F2B" w:rsidRDefault="00BE2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4ED2"/>
    <w:multiLevelType w:val="hybridMultilevel"/>
    <w:tmpl w:val="104EF27A"/>
    <w:lvl w:ilvl="0" w:tplc="ED9ADD3C">
      <w:start w:val="1"/>
      <w:numFmt w:val="upperRoman"/>
      <w:lvlText w:val="%1."/>
      <w:lvlJc w:val="left"/>
      <w:pPr>
        <w:ind w:left="366" w:hanging="255"/>
      </w:pPr>
      <w:rPr>
        <w:rFonts w:ascii="Garamond" w:eastAsia="Garamond" w:hAnsi="Garamond" w:cs="Garamond" w:hint="default"/>
        <w:b/>
        <w:bCs/>
        <w:spacing w:val="-2"/>
        <w:w w:val="100"/>
        <w:sz w:val="22"/>
        <w:szCs w:val="22"/>
        <w:lang w:val="en-US" w:eastAsia="en-US" w:bidi="en-US"/>
      </w:rPr>
    </w:lvl>
    <w:lvl w:ilvl="1" w:tplc="FF142E20">
      <w:start w:val="1"/>
      <w:numFmt w:val="decimal"/>
      <w:lvlText w:val="%2)"/>
      <w:lvlJc w:val="left"/>
      <w:pPr>
        <w:ind w:left="603" w:hanging="221"/>
        <w:jc w:val="right"/>
      </w:pPr>
      <w:rPr>
        <w:rFonts w:ascii="Garamond" w:eastAsia="Garamond" w:hAnsi="Garamond" w:cs="Garamond" w:hint="default"/>
        <w:b/>
        <w:bCs/>
        <w:spacing w:val="-2"/>
        <w:w w:val="100"/>
        <w:sz w:val="22"/>
        <w:szCs w:val="22"/>
        <w:lang w:val="en-US" w:eastAsia="en-US" w:bidi="en-US"/>
      </w:rPr>
    </w:lvl>
    <w:lvl w:ilvl="2" w:tplc="FE9A17B0">
      <w:start w:val="1"/>
      <w:numFmt w:val="lowerLetter"/>
      <w:lvlText w:val="%3)"/>
      <w:lvlJc w:val="left"/>
      <w:pPr>
        <w:ind w:left="1071" w:hanging="240"/>
      </w:pPr>
      <w:rPr>
        <w:rFonts w:ascii="Garamond" w:eastAsia="Garamond" w:hAnsi="Garamond" w:cs="Garamond" w:hint="default"/>
        <w:b/>
        <w:bCs/>
        <w:spacing w:val="-1"/>
        <w:w w:val="100"/>
        <w:sz w:val="22"/>
        <w:szCs w:val="22"/>
        <w:lang w:val="en-US" w:eastAsia="en-US" w:bidi="en-US"/>
      </w:rPr>
    </w:lvl>
    <w:lvl w:ilvl="3" w:tplc="30DE16A0">
      <w:numFmt w:val="bullet"/>
      <w:lvlText w:val="•"/>
      <w:lvlJc w:val="left"/>
      <w:pPr>
        <w:ind w:left="2247" w:hanging="240"/>
      </w:pPr>
      <w:rPr>
        <w:rFonts w:hint="default"/>
        <w:lang w:val="en-US" w:eastAsia="en-US" w:bidi="en-US"/>
      </w:rPr>
    </w:lvl>
    <w:lvl w:ilvl="4" w:tplc="40F436D4">
      <w:numFmt w:val="bullet"/>
      <w:lvlText w:val="•"/>
      <w:lvlJc w:val="left"/>
      <w:pPr>
        <w:ind w:left="3415" w:hanging="240"/>
      </w:pPr>
      <w:rPr>
        <w:rFonts w:hint="default"/>
        <w:lang w:val="en-US" w:eastAsia="en-US" w:bidi="en-US"/>
      </w:rPr>
    </w:lvl>
    <w:lvl w:ilvl="5" w:tplc="EB38773C">
      <w:numFmt w:val="bullet"/>
      <w:lvlText w:val="•"/>
      <w:lvlJc w:val="left"/>
      <w:pPr>
        <w:ind w:left="4582" w:hanging="240"/>
      </w:pPr>
      <w:rPr>
        <w:rFonts w:hint="default"/>
        <w:lang w:val="en-US" w:eastAsia="en-US" w:bidi="en-US"/>
      </w:rPr>
    </w:lvl>
    <w:lvl w:ilvl="6" w:tplc="AC246C58">
      <w:numFmt w:val="bullet"/>
      <w:lvlText w:val="•"/>
      <w:lvlJc w:val="left"/>
      <w:pPr>
        <w:ind w:left="5750" w:hanging="240"/>
      </w:pPr>
      <w:rPr>
        <w:rFonts w:hint="default"/>
        <w:lang w:val="en-US" w:eastAsia="en-US" w:bidi="en-US"/>
      </w:rPr>
    </w:lvl>
    <w:lvl w:ilvl="7" w:tplc="D19CD7A6">
      <w:numFmt w:val="bullet"/>
      <w:lvlText w:val="•"/>
      <w:lvlJc w:val="left"/>
      <w:pPr>
        <w:ind w:left="6917" w:hanging="240"/>
      </w:pPr>
      <w:rPr>
        <w:rFonts w:hint="default"/>
        <w:lang w:val="en-US" w:eastAsia="en-US" w:bidi="en-US"/>
      </w:rPr>
    </w:lvl>
    <w:lvl w:ilvl="8" w:tplc="BB100614">
      <w:numFmt w:val="bullet"/>
      <w:lvlText w:val="•"/>
      <w:lvlJc w:val="left"/>
      <w:pPr>
        <w:ind w:left="8085" w:hanging="240"/>
      </w:pPr>
      <w:rPr>
        <w:rFonts w:hint="default"/>
        <w:lang w:val="en-US" w:eastAsia="en-US" w:bidi="en-US"/>
      </w:rPr>
    </w:lvl>
  </w:abstractNum>
  <w:abstractNum w:abstractNumId="1" w15:restartNumberingAfterBreak="0">
    <w:nsid w:val="51C6581B"/>
    <w:multiLevelType w:val="hybridMultilevel"/>
    <w:tmpl w:val="8544E2DC"/>
    <w:lvl w:ilvl="0" w:tplc="AFE8CBF4">
      <w:start w:val="1"/>
      <w:numFmt w:val="upperRoman"/>
      <w:lvlText w:val="%1."/>
      <w:lvlJc w:val="left"/>
      <w:pPr>
        <w:ind w:left="371" w:hanging="250"/>
      </w:pPr>
      <w:rPr>
        <w:rFonts w:ascii="Garamond" w:eastAsia="Garamond" w:hAnsi="Garamond" w:cs="Garamond" w:hint="default"/>
        <w:b/>
        <w:bCs/>
        <w:spacing w:val="-2"/>
        <w:w w:val="101"/>
        <w:sz w:val="22"/>
        <w:szCs w:val="22"/>
        <w:lang w:val="en-US" w:eastAsia="en-US" w:bidi="en-US"/>
      </w:rPr>
    </w:lvl>
    <w:lvl w:ilvl="1" w:tplc="0D9EA114">
      <w:start w:val="1"/>
      <w:numFmt w:val="decimal"/>
      <w:lvlText w:val="%2)"/>
      <w:lvlJc w:val="left"/>
      <w:pPr>
        <w:ind w:left="608" w:hanging="214"/>
        <w:jc w:val="right"/>
      </w:pPr>
      <w:rPr>
        <w:rFonts w:ascii="Garamond" w:eastAsia="Garamond" w:hAnsi="Garamond" w:cs="Garamond" w:hint="default"/>
        <w:b/>
        <w:bCs/>
        <w:spacing w:val="-2"/>
        <w:w w:val="101"/>
        <w:sz w:val="22"/>
        <w:szCs w:val="22"/>
        <w:lang w:val="en-US" w:eastAsia="en-US" w:bidi="en-US"/>
      </w:rPr>
    </w:lvl>
    <w:lvl w:ilvl="2" w:tplc="2EF86C9E">
      <w:start w:val="1"/>
      <w:numFmt w:val="lowerLetter"/>
      <w:lvlText w:val="%3)"/>
      <w:lvlJc w:val="left"/>
      <w:pPr>
        <w:ind w:left="1076" w:hanging="246"/>
      </w:pPr>
      <w:rPr>
        <w:rFonts w:ascii="Garamond" w:eastAsia="Garamond" w:hAnsi="Garamond" w:cs="Garamond" w:hint="default"/>
        <w:b/>
        <w:bCs/>
        <w:w w:val="101"/>
        <w:sz w:val="22"/>
        <w:szCs w:val="22"/>
        <w:lang w:val="en-US" w:eastAsia="en-US" w:bidi="en-US"/>
      </w:rPr>
    </w:lvl>
    <w:lvl w:ilvl="3" w:tplc="774AE254">
      <w:numFmt w:val="bullet"/>
      <w:lvlText w:val="•"/>
      <w:lvlJc w:val="left"/>
      <w:pPr>
        <w:ind w:left="2190" w:hanging="246"/>
      </w:pPr>
      <w:rPr>
        <w:rFonts w:hint="default"/>
        <w:lang w:val="en-US" w:eastAsia="en-US" w:bidi="en-US"/>
      </w:rPr>
    </w:lvl>
    <w:lvl w:ilvl="4" w:tplc="68BC52BE">
      <w:numFmt w:val="bullet"/>
      <w:lvlText w:val="•"/>
      <w:lvlJc w:val="left"/>
      <w:pPr>
        <w:ind w:left="3300" w:hanging="246"/>
      </w:pPr>
      <w:rPr>
        <w:rFonts w:hint="default"/>
        <w:lang w:val="en-US" w:eastAsia="en-US" w:bidi="en-US"/>
      </w:rPr>
    </w:lvl>
    <w:lvl w:ilvl="5" w:tplc="CFACAC54">
      <w:numFmt w:val="bullet"/>
      <w:lvlText w:val="•"/>
      <w:lvlJc w:val="left"/>
      <w:pPr>
        <w:ind w:left="4410" w:hanging="246"/>
      </w:pPr>
      <w:rPr>
        <w:rFonts w:hint="default"/>
        <w:lang w:val="en-US" w:eastAsia="en-US" w:bidi="en-US"/>
      </w:rPr>
    </w:lvl>
    <w:lvl w:ilvl="6" w:tplc="8A4035DE">
      <w:numFmt w:val="bullet"/>
      <w:lvlText w:val="•"/>
      <w:lvlJc w:val="left"/>
      <w:pPr>
        <w:ind w:left="5520" w:hanging="246"/>
      </w:pPr>
      <w:rPr>
        <w:rFonts w:hint="default"/>
        <w:lang w:val="en-US" w:eastAsia="en-US" w:bidi="en-US"/>
      </w:rPr>
    </w:lvl>
    <w:lvl w:ilvl="7" w:tplc="D3E6D9D0">
      <w:numFmt w:val="bullet"/>
      <w:lvlText w:val="•"/>
      <w:lvlJc w:val="left"/>
      <w:pPr>
        <w:ind w:left="6630" w:hanging="246"/>
      </w:pPr>
      <w:rPr>
        <w:rFonts w:hint="default"/>
        <w:lang w:val="en-US" w:eastAsia="en-US" w:bidi="en-US"/>
      </w:rPr>
    </w:lvl>
    <w:lvl w:ilvl="8" w:tplc="B860C3E2">
      <w:numFmt w:val="bullet"/>
      <w:lvlText w:val="•"/>
      <w:lvlJc w:val="left"/>
      <w:pPr>
        <w:ind w:left="7740" w:hanging="246"/>
      </w:pPr>
      <w:rPr>
        <w:rFonts w:hint="default"/>
        <w:lang w:val="en-US" w:eastAsia="en-US" w:bidi="en-US"/>
      </w:rPr>
    </w:lvl>
  </w:abstractNum>
  <w:abstractNum w:abstractNumId="2" w15:restartNumberingAfterBreak="0">
    <w:nsid w:val="6F2D69B0"/>
    <w:multiLevelType w:val="hybridMultilevel"/>
    <w:tmpl w:val="4D2ACCCC"/>
    <w:lvl w:ilvl="0" w:tplc="86D06DB0">
      <w:start w:val="9"/>
      <w:numFmt w:val="decimal"/>
      <w:lvlText w:val="%1)"/>
      <w:lvlJc w:val="left"/>
      <w:pPr>
        <w:ind w:left="800" w:hanging="238"/>
        <w:jc w:val="right"/>
      </w:pPr>
      <w:rPr>
        <w:rFonts w:ascii="Garamond" w:eastAsia="Garamond" w:hAnsi="Garamond" w:cs="Garamond" w:hint="default"/>
        <w:b/>
        <w:bCs/>
        <w:spacing w:val="-1"/>
        <w:w w:val="100"/>
        <w:sz w:val="22"/>
        <w:szCs w:val="22"/>
        <w:lang w:val="en-US" w:eastAsia="en-US" w:bidi="en-US"/>
      </w:rPr>
    </w:lvl>
    <w:lvl w:ilvl="1" w:tplc="54469AFE">
      <w:numFmt w:val="decimal"/>
      <w:lvlText w:val="%2"/>
      <w:lvlJc w:val="left"/>
      <w:pPr>
        <w:ind w:left="1282" w:hanging="720"/>
      </w:pPr>
      <w:rPr>
        <w:rFonts w:ascii="Garamond" w:eastAsia="Garamond" w:hAnsi="Garamond" w:cs="Garamond" w:hint="default"/>
        <w:w w:val="100"/>
        <w:sz w:val="22"/>
        <w:szCs w:val="22"/>
        <w:lang w:val="en-US" w:eastAsia="en-US" w:bidi="en-US"/>
      </w:rPr>
    </w:lvl>
    <w:lvl w:ilvl="2" w:tplc="9AB23E9C">
      <w:numFmt w:val="bullet"/>
      <w:lvlText w:val="•"/>
      <w:lvlJc w:val="left"/>
      <w:pPr>
        <w:ind w:left="2295" w:hanging="720"/>
      </w:pPr>
      <w:rPr>
        <w:rFonts w:hint="default"/>
        <w:lang w:val="en-US" w:eastAsia="en-US" w:bidi="en-US"/>
      </w:rPr>
    </w:lvl>
    <w:lvl w:ilvl="3" w:tplc="3626B66C">
      <w:numFmt w:val="bullet"/>
      <w:lvlText w:val="•"/>
      <w:lvlJc w:val="left"/>
      <w:pPr>
        <w:ind w:left="3311" w:hanging="720"/>
      </w:pPr>
      <w:rPr>
        <w:rFonts w:hint="default"/>
        <w:lang w:val="en-US" w:eastAsia="en-US" w:bidi="en-US"/>
      </w:rPr>
    </w:lvl>
    <w:lvl w:ilvl="4" w:tplc="CF2C7BE6">
      <w:numFmt w:val="bullet"/>
      <w:lvlText w:val="•"/>
      <w:lvlJc w:val="left"/>
      <w:pPr>
        <w:ind w:left="4326" w:hanging="720"/>
      </w:pPr>
      <w:rPr>
        <w:rFonts w:hint="default"/>
        <w:lang w:val="en-US" w:eastAsia="en-US" w:bidi="en-US"/>
      </w:rPr>
    </w:lvl>
    <w:lvl w:ilvl="5" w:tplc="9EE67B52">
      <w:numFmt w:val="bullet"/>
      <w:lvlText w:val="•"/>
      <w:lvlJc w:val="left"/>
      <w:pPr>
        <w:ind w:left="5342" w:hanging="720"/>
      </w:pPr>
      <w:rPr>
        <w:rFonts w:hint="default"/>
        <w:lang w:val="en-US" w:eastAsia="en-US" w:bidi="en-US"/>
      </w:rPr>
    </w:lvl>
    <w:lvl w:ilvl="6" w:tplc="5A5AB3AE">
      <w:numFmt w:val="bullet"/>
      <w:lvlText w:val="•"/>
      <w:lvlJc w:val="left"/>
      <w:pPr>
        <w:ind w:left="6357" w:hanging="720"/>
      </w:pPr>
      <w:rPr>
        <w:rFonts w:hint="default"/>
        <w:lang w:val="en-US" w:eastAsia="en-US" w:bidi="en-US"/>
      </w:rPr>
    </w:lvl>
    <w:lvl w:ilvl="7" w:tplc="938A9FAE">
      <w:numFmt w:val="bullet"/>
      <w:lvlText w:val="•"/>
      <w:lvlJc w:val="left"/>
      <w:pPr>
        <w:ind w:left="7373" w:hanging="720"/>
      </w:pPr>
      <w:rPr>
        <w:rFonts w:hint="default"/>
        <w:lang w:val="en-US" w:eastAsia="en-US" w:bidi="en-US"/>
      </w:rPr>
    </w:lvl>
    <w:lvl w:ilvl="8" w:tplc="5AD4E1E8">
      <w:numFmt w:val="bullet"/>
      <w:lvlText w:val="•"/>
      <w:lvlJc w:val="left"/>
      <w:pPr>
        <w:ind w:left="8388" w:hanging="72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33"/>
    <w:rsid w:val="000431E4"/>
    <w:rsid w:val="00060334"/>
    <w:rsid w:val="00061C27"/>
    <w:rsid w:val="000970C5"/>
    <w:rsid w:val="000E0493"/>
    <w:rsid w:val="002249CE"/>
    <w:rsid w:val="00267AB9"/>
    <w:rsid w:val="002A2EE4"/>
    <w:rsid w:val="002A57E4"/>
    <w:rsid w:val="002C57DF"/>
    <w:rsid w:val="002D3A50"/>
    <w:rsid w:val="00377078"/>
    <w:rsid w:val="003F7110"/>
    <w:rsid w:val="00422D8D"/>
    <w:rsid w:val="00621133"/>
    <w:rsid w:val="00640A29"/>
    <w:rsid w:val="006672B0"/>
    <w:rsid w:val="007031FF"/>
    <w:rsid w:val="00737843"/>
    <w:rsid w:val="00804A99"/>
    <w:rsid w:val="00805498"/>
    <w:rsid w:val="00813B47"/>
    <w:rsid w:val="0090709A"/>
    <w:rsid w:val="00937371"/>
    <w:rsid w:val="0095133D"/>
    <w:rsid w:val="00AD45B8"/>
    <w:rsid w:val="00AE1606"/>
    <w:rsid w:val="00AF304C"/>
    <w:rsid w:val="00B522E7"/>
    <w:rsid w:val="00BA4056"/>
    <w:rsid w:val="00BE22D7"/>
    <w:rsid w:val="00BE2F2B"/>
    <w:rsid w:val="00BF3619"/>
    <w:rsid w:val="00C02A15"/>
    <w:rsid w:val="00C06621"/>
    <w:rsid w:val="00C732C6"/>
    <w:rsid w:val="00C8324F"/>
    <w:rsid w:val="00D02D20"/>
    <w:rsid w:val="00D74C78"/>
    <w:rsid w:val="00D827F9"/>
    <w:rsid w:val="00D914D0"/>
    <w:rsid w:val="00E036B5"/>
    <w:rsid w:val="00E966DE"/>
    <w:rsid w:val="00E96F28"/>
    <w:rsid w:val="00EC0CA8"/>
    <w:rsid w:val="00EE49EC"/>
    <w:rsid w:val="00F2161E"/>
    <w:rsid w:val="00F90CCF"/>
    <w:rsid w:val="00FD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F0CA9"/>
  <w15:docId w15:val="{CDED4212-1400-4E7F-BAC8-0D6AB804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831"/>
      <w:outlineLvl w:val="0"/>
    </w:pPr>
    <w:rPr>
      <w:b/>
      <w:bCs/>
      <w:sz w:val="24"/>
      <w:szCs w:val="24"/>
      <w:u w:val="single" w:color="000000"/>
    </w:rPr>
  </w:style>
  <w:style w:type="paragraph" w:styleId="Heading2">
    <w:name w:val="heading 2"/>
    <w:basedOn w:val="Normal"/>
    <w:uiPriority w:val="1"/>
    <w:qFormat/>
    <w:pPr>
      <w:ind w:left="111"/>
      <w:outlineLvl w:val="1"/>
    </w:pPr>
    <w:rPr>
      <w:b/>
      <w:bCs/>
      <w:i/>
      <w:sz w:val="23"/>
      <w:szCs w:val="23"/>
    </w:rPr>
  </w:style>
  <w:style w:type="paragraph" w:styleId="Heading3">
    <w:name w:val="heading 3"/>
    <w:basedOn w:val="Normal"/>
    <w:uiPriority w:val="1"/>
    <w:qFormat/>
    <w:pPr>
      <w:spacing w:line="247" w:lineRule="exact"/>
      <w:ind w:left="800" w:hanging="23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47" w:lineRule="exact"/>
      <w:ind w:left="800" w:hanging="237"/>
    </w:pPr>
  </w:style>
  <w:style w:type="paragraph" w:customStyle="1" w:styleId="TableParagraph">
    <w:name w:val="Table Paragraph"/>
    <w:basedOn w:val="Normal"/>
    <w:uiPriority w:val="1"/>
    <w:qFormat/>
    <w:pPr>
      <w:spacing w:before="44" w:line="264" w:lineRule="exact"/>
    </w:pPr>
    <w:rPr>
      <w:rFonts w:ascii="Calibri" w:eastAsia="Calibri" w:hAnsi="Calibri" w:cs="Calibri"/>
    </w:rPr>
  </w:style>
  <w:style w:type="character" w:styleId="Hyperlink">
    <w:name w:val="Hyperlink"/>
    <w:basedOn w:val="DefaultParagraphFont"/>
    <w:rsid w:val="002C57DF"/>
    <w:rPr>
      <w:color w:val="0000FF"/>
      <w:u w:val="single"/>
    </w:rPr>
  </w:style>
  <w:style w:type="paragraph" w:styleId="NoSpacing">
    <w:name w:val="No Spacing"/>
    <w:uiPriority w:val="1"/>
    <w:qFormat/>
    <w:rsid w:val="002C57DF"/>
    <w:pPr>
      <w:widowControl/>
      <w:autoSpaceDE/>
      <w:autoSpaceDN/>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C57DF"/>
    <w:rPr>
      <w:color w:val="808080"/>
      <w:shd w:val="clear" w:color="auto" w:fill="E6E6E6"/>
    </w:rPr>
  </w:style>
  <w:style w:type="character" w:styleId="Emphasis">
    <w:name w:val="Emphasis"/>
    <w:uiPriority w:val="20"/>
    <w:qFormat/>
    <w:rsid w:val="00BA4056"/>
    <w:rPr>
      <w:i/>
      <w:iCs/>
    </w:rPr>
  </w:style>
  <w:style w:type="paragraph" w:styleId="HTMLPreformatted">
    <w:name w:val="HTML Preformatted"/>
    <w:basedOn w:val="Normal"/>
    <w:link w:val="HTMLPreformattedChar"/>
    <w:rsid w:val="00EC0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EC0CA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422D8D"/>
    <w:rPr>
      <w:sz w:val="16"/>
      <w:szCs w:val="16"/>
    </w:rPr>
  </w:style>
  <w:style w:type="paragraph" w:styleId="CommentText">
    <w:name w:val="annotation text"/>
    <w:basedOn w:val="Normal"/>
    <w:link w:val="CommentTextChar"/>
    <w:uiPriority w:val="99"/>
    <w:semiHidden/>
    <w:unhideWhenUsed/>
    <w:rsid w:val="00422D8D"/>
    <w:rPr>
      <w:sz w:val="20"/>
      <w:szCs w:val="20"/>
    </w:rPr>
  </w:style>
  <w:style w:type="character" w:customStyle="1" w:styleId="CommentTextChar">
    <w:name w:val="Comment Text Char"/>
    <w:basedOn w:val="DefaultParagraphFont"/>
    <w:link w:val="CommentText"/>
    <w:uiPriority w:val="99"/>
    <w:semiHidden/>
    <w:rsid w:val="00422D8D"/>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422D8D"/>
    <w:rPr>
      <w:b/>
      <w:bCs/>
    </w:rPr>
  </w:style>
  <w:style w:type="character" w:customStyle="1" w:styleId="CommentSubjectChar">
    <w:name w:val="Comment Subject Char"/>
    <w:basedOn w:val="CommentTextChar"/>
    <w:link w:val="CommentSubject"/>
    <w:uiPriority w:val="99"/>
    <w:semiHidden/>
    <w:rsid w:val="00422D8D"/>
    <w:rPr>
      <w:rFonts w:ascii="Garamond" w:eastAsia="Garamond" w:hAnsi="Garamond" w:cs="Garamond"/>
      <w:b/>
      <w:bCs/>
      <w:sz w:val="20"/>
      <w:szCs w:val="20"/>
      <w:lang w:bidi="en-US"/>
    </w:rPr>
  </w:style>
  <w:style w:type="paragraph" w:styleId="BalloonText">
    <w:name w:val="Balloon Text"/>
    <w:basedOn w:val="Normal"/>
    <w:link w:val="BalloonTextChar"/>
    <w:uiPriority w:val="99"/>
    <w:semiHidden/>
    <w:unhideWhenUsed/>
    <w:rsid w:val="00422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8D"/>
    <w:rPr>
      <w:rFonts w:ascii="Segoe UI" w:eastAsia="Garamond"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4904</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creator>Julie</dc:creator>
  <cp:lastModifiedBy>Samantha</cp:lastModifiedBy>
  <cp:revision>8</cp:revision>
  <dcterms:created xsi:type="dcterms:W3CDTF">2019-03-18T20:00:00Z</dcterms:created>
  <dcterms:modified xsi:type="dcterms:W3CDTF">2022-09-26T18:24:00Z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Acrobat PDFMaker 17 for Word</vt:lpwstr>
  </property>
  <property fmtid="{D5CDD505-2E9C-101B-9397-08002B2CF9AE}" pid="4" name="LastSaved">
    <vt:filetime>2018-12-28T00:00:00Z</vt:filetime>
  </property>
</Properties>
</file>